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20" w:rsidRDefault="00637DE2" w:rsidP="009538C1">
      <w:pPr>
        <w:pStyle w:val="Heading2"/>
      </w:pPr>
      <w:r>
        <w:t>Exercise 1: Verifying and configuring setup</w:t>
      </w:r>
    </w:p>
    <w:p w:rsidR="002D201F" w:rsidRDefault="002D201F" w:rsidP="002D201F">
      <w:pPr>
        <w:spacing w:after="0"/>
      </w:pPr>
    </w:p>
    <w:p w:rsidR="00B84827" w:rsidRDefault="0042376B" w:rsidP="00B84827">
      <w:r w:rsidRPr="002D201F">
        <w:rPr>
          <w:b/>
        </w:rPr>
        <w:t>Goal</w:t>
      </w:r>
      <w:r>
        <w:t xml:space="preserve">: In this exercise, you will adjust the configuration of the project </w:t>
      </w:r>
      <w:r w:rsidR="002D201F">
        <w:t>so that it works with your physical</w:t>
      </w:r>
      <w:r>
        <w:t xml:space="preserve"> setup. </w:t>
      </w:r>
    </w:p>
    <w:p w:rsidR="00B84827" w:rsidRDefault="0042376B" w:rsidP="00B84827">
      <w:pPr>
        <w:pStyle w:val="ListParagraph"/>
        <w:numPr>
          <w:ilvl w:val="0"/>
          <w:numId w:val="2"/>
        </w:numPr>
      </w:pPr>
      <w:r>
        <w:t>Open</w:t>
      </w:r>
      <w:r w:rsidR="00F33820">
        <w:t xml:space="preserve"> </w:t>
      </w:r>
      <w:proofErr w:type="spellStart"/>
      <w:r w:rsidR="00F33820">
        <w:t>EPICS</w:t>
      </w:r>
      <w:r w:rsidRPr="00B84827">
        <w:rPr>
          <w:rFonts w:ascii="Courier New" w:hAnsi="Courier New" w:cs="Courier New"/>
          <w:sz w:val="20"/>
        </w:rPr>
        <w:t>.lvproj</w:t>
      </w:r>
      <w:proofErr w:type="spellEnd"/>
      <w:r w:rsidRPr="00B84827">
        <w:rPr>
          <w:rFonts w:cstheme="minorHAnsi"/>
        </w:rPr>
        <w:t xml:space="preserve"> in the </w:t>
      </w:r>
      <w:r w:rsidRPr="00B84827">
        <w:rPr>
          <w:rFonts w:ascii="Courier New" w:hAnsi="Courier New" w:cs="Courier New"/>
          <w:sz w:val="20"/>
        </w:rPr>
        <w:t>EPI</w:t>
      </w:r>
      <w:r w:rsidR="00F33820">
        <w:rPr>
          <w:rFonts w:ascii="Courier New" w:hAnsi="Courier New" w:cs="Courier New"/>
          <w:sz w:val="20"/>
        </w:rPr>
        <w:t>CS Training\Exercises</w:t>
      </w:r>
      <w:r w:rsidRPr="00B84827">
        <w:rPr>
          <w:rFonts w:cstheme="minorHAnsi"/>
        </w:rPr>
        <w:t xml:space="preserve"> directory. The project should look like the Project Explorer view shown in Figure 1.</w:t>
      </w:r>
      <w:r w:rsidRPr="0042376B">
        <w:rPr>
          <w:noProof/>
        </w:rPr>
        <w:t xml:space="preserve"> </w:t>
      </w:r>
      <w:r w:rsidR="00F33820">
        <w:rPr>
          <w:noProof/>
        </w:rPr>
        <w:drawing>
          <wp:inline distT="0" distB="0" distL="0" distR="0">
            <wp:extent cx="3895725" cy="447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827" w:rsidRDefault="001745DA" w:rsidP="00B84827">
      <w:pPr>
        <w:pStyle w:val="ListParagraph"/>
        <w:ind w:left="1440" w:firstLine="720"/>
      </w:pPr>
      <w:r w:rsidRPr="00B84827">
        <w:rPr>
          <w:b/>
        </w:rPr>
        <w:t xml:space="preserve">Figure </w:t>
      </w:r>
      <w:r w:rsidR="001531F9" w:rsidRPr="00B84827">
        <w:rPr>
          <w:b/>
        </w:rPr>
        <w:fldChar w:fldCharType="begin"/>
      </w:r>
      <w:r w:rsidRPr="00B84827">
        <w:rPr>
          <w:b/>
        </w:rPr>
        <w:instrText xml:space="preserve"> SEQ Figure \* ARABIC </w:instrText>
      </w:r>
      <w:r w:rsidR="001531F9" w:rsidRPr="00B84827">
        <w:rPr>
          <w:b/>
        </w:rPr>
        <w:fldChar w:fldCharType="separate"/>
      </w:r>
      <w:r w:rsidRPr="00B84827">
        <w:rPr>
          <w:b/>
          <w:noProof/>
        </w:rPr>
        <w:t>1</w:t>
      </w:r>
      <w:r w:rsidR="001531F9" w:rsidRPr="00B84827">
        <w:rPr>
          <w:b/>
        </w:rPr>
        <w:fldChar w:fldCharType="end"/>
      </w:r>
      <w:r w:rsidRPr="00B84827">
        <w:rPr>
          <w:b/>
        </w:rPr>
        <w:t xml:space="preserve">. </w:t>
      </w:r>
      <w:r>
        <w:t xml:space="preserve">Project Explorer view of </w:t>
      </w:r>
      <w:proofErr w:type="spellStart"/>
      <w:r w:rsidR="001031BC">
        <w:t>EPICS</w:t>
      </w:r>
      <w:r>
        <w:t>.lvproj</w:t>
      </w:r>
      <w:proofErr w:type="spellEnd"/>
    </w:p>
    <w:p w:rsidR="00B84827" w:rsidRDefault="00B84827" w:rsidP="00B84827">
      <w:pPr>
        <w:pStyle w:val="ListParagraph"/>
        <w:ind w:left="1440" w:firstLine="720"/>
      </w:pPr>
    </w:p>
    <w:p w:rsidR="00B84827" w:rsidRDefault="00B84827" w:rsidP="00B84827">
      <w:pPr>
        <w:pStyle w:val="ListParagraph"/>
        <w:numPr>
          <w:ilvl w:val="0"/>
          <w:numId w:val="2"/>
        </w:numPr>
      </w:pPr>
      <w:r>
        <w:t xml:space="preserve">Right-click on the </w:t>
      </w:r>
      <w:r w:rsidRPr="001170FF">
        <w:rPr>
          <w:b/>
        </w:rPr>
        <w:t>cRIO-9014 EPICS</w:t>
      </w:r>
      <w:r>
        <w:t xml:space="preserve"> controller and select </w:t>
      </w:r>
      <w:r w:rsidRPr="001170FF">
        <w:rPr>
          <w:b/>
        </w:rPr>
        <w:t>Properties</w:t>
      </w:r>
      <w:r>
        <w:t xml:space="preserve">. Under the </w:t>
      </w:r>
      <w:r>
        <w:rPr>
          <w:b/>
        </w:rPr>
        <w:t>General</w:t>
      </w:r>
      <w:r>
        <w:t xml:space="preserve"> category, set the IP Address to the IP Address of the system you are targeting.</w:t>
      </w:r>
    </w:p>
    <w:p w:rsidR="00F33820" w:rsidRDefault="00F33820" w:rsidP="00F33820">
      <w:pPr>
        <w:pStyle w:val="ListParagraph"/>
        <w:keepNext/>
        <w:numPr>
          <w:ilvl w:val="0"/>
          <w:numId w:val="2"/>
        </w:numPr>
        <w:spacing w:after="0"/>
      </w:pPr>
      <w:r>
        <w:t xml:space="preserve">Expand the chassis item labeled </w:t>
      </w:r>
      <w:r>
        <w:rPr>
          <w:b/>
        </w:rPr>
        <w:t>Chassis</w:t>
      </w:r>
      <w:r>
        <w:t xml:space="preserve"> and verify that the modules and slots match the modules and slots of your setup</w:t>
      </w:r>
    </w:p>
    <w:p w:rsidR="00F33820" w:rsidRPr="001170FF" w:rsidRDefault="00F33820" w:rsidP="00F33820">
      <w:pPr>
        <w:pStyle w:val="ListParagraph"/>
        <w:keepNext/>
        <w:numPr>
          <w:ilvl w:val="0"/>
          <w:numId w:val="2"/>
        </w:numPr>
        <w:spacing w:after="0"/>
      </w:pPr>
      <w:r>
        <w:t xml:space="preserve">Label the channel of your setup measuring temperature </w:t>
      </w:r>
      <w:r w:rsidRPr="001170FF">
        <w:rPr>
          <w:b/>
        </w:rPr>
        <w:t xml:space="preserve">Temp. </w:t>
      </w:r>
      <w:r w:rsidR="001031BC">
        <w:t>For example if t</w:t>
      </w:r>
      <w:r>
        <w:t xml:space="preserve">he temperature is being measured on </w:t>
      </w:r>
      <w:r>
        <w:rPr>
          <w:b/>
        </w:rPr>
        <w:t xml:space="preserve">AI1. </w:t>
      </w:r>
      <w:r>
        <w:t xml:space="preserve">Expand the module item labeled </w:t>
      </w:r>
      <w:r w:rsidRPr="001170FF">
        <w:rPr>
          <w:b/>
        </w:rPr>
        <w:t>Mod1</w:t>
      </w:r>
      <w:r>
        <w:t xml:space="preserve"> and rename </w:t>
      </w:r>
      <w:r w:rsidRPr="001170FF">
        <w:rPr>
          <w:b/>
        </w:rPr>
        <w:t xml:space="preserve">AI1 </w:t>
      </w:r>
      <w:r>
        <w:t xml:space="preserve">to </w:t>
      </w:r>
      <w:r w:rsidRPr="001170FF">
        <w:rPr>
          <w:b/>
        </w:rPr>
        <w:t xml:space="preserve">Temp. </w:t>
      </w:r>
    </w:p>
    <w:p w:rsidR="00F33820" w:rsidRPr="00B84827" w:rsidRDefault="00F33820" w:rsidP="00F33820">
      <w:pPr>
        <w:pStyle w:val="ListParagraph"/>
        <w:keepNext/>
        <w:numPr>
          <w:ilvl w:val="0"/>
          <w:numId w:val="2"/>
        </w:numPr>
        <w:spacing w:after="0"/>
      </w:pPr>
      <w:r>
        <w:t xml:space="preserve">Similarly modify the names under </w:t>
      </w:r>
      <w:r>
        <w:rPr>
          <w:b/>
        </w:rPr>
        <w:t xml:space="preserve">Mod2 </w:t>
      </w:r>
      <w:r>
        <w:t xml:space="preserve">match your setup. </w:t>
      </w:r>
      <w:r>
        <w:rPr>
          <w:b/>
        </w:rPr>
        <w:t>Heat</w:t>
      </w:r>
      <w:r>
        <w:t xml:space="preserve"> is on </w:t>
      </w:r>
      <w:r>
        <w:rPr>
          <w:b/>
        </w:rPr>
        <w:t>DO0</w:t>
      </w:r>
      <w:r>
        <w:t xml:space="preserve"> and </w:t>
      </w:r>
      <w:r>
        <w:rPr>
          <w:b/>
        </w:rPr>
        <w:t>Cool</w:t>
      </w:r>
      <w:r>
        <w:t xml:space="preserve"> is on </w:t>
      </w:r>
      <w:r>
        <w:rPr>
          <w:b/>
        </w:rPr>
        <w:t xml:space="preserve">DO1. </w:t>
      </w:r>
    </w:p>
    <w:p w:rsidR="00F33820" w:rsidRDefault="00F33820" w:rsidP="00F33820">
      <w:pPr>
        <w:pStyle w:val="ListParagraph"/>
      </w:pPr>
    </w:p>
    <w:p w:rsidR="002D201F" w:rsidRPr="00B84827" w:rsidRDefault="002D201F" w:rsidP="00F33820">
      <w:pPr>
        <w:keepNext/>
        <w:spacing w:after="0"/>
      </w:pPr>
      <w:r w:rsidRPr="00F33820">
        <w:rPr>
          <w:b/>
        </w:rPr>
        <w:lastRenderedPageBreak/>
        <w:t xml:space="preserve"> </w:t>
      </w:r>
    </w:p>
    <w:p w:rsidR="00B84827" w:rsidRDefault="001031BC" w:rsidP="00F33820">
      <w:pPr>
        <w:pStyle w:val="ListParagraph"/>
        <w:keepNext/>
        <w:numPr>
          <w:ilvl w:val="0"/>
          <w:numId w:val="2"/>
        </w:numPr>
        <w:spacing w:after="0"/>
      </w:pPr>
      <w:r>
        <w:t xml:space="preserve">Expand the </w:t>
      </w:r>
      <w:r w:rsidRPr="001031BC">
        <w:rPr>
          <w:b/>
        </w:rPr>
        <w:t>VIs</w:t>
      </w:r>
      <w:r>
        <w:t xml:space="preserve"> folder and o</w:t>
      </w:r>
      <w:r w:rsidR="002D201F" w:rsidRPr="001031BC">
        <w:t>pen</w:t>
      </w:r>
      <w:r w:rsidR="002D201F">
        <w:t xml:space="preserve"> </w:t>
      </w:r>
      <w:r w:rsidR="002D201F">
        <w:rPr>
          <w:b/>
        </w:rPr>
        <w:t>Test.vi</w:t>
      </w:r>
      <w:r>
        <w:t>. L</w:t>
      </w:r>
      <w:r w:rsidR="002D201F">
        <w:t xml:space="preserve">ook at the block diagram and verify that the variables are linked and </w:t>
      </w:r>
      <w:proofErr w:type="spellStart"/>
      <w:r w:rsidR="002D201F">
        <w:t>relink</w:t>
      </w:r>
      <w:proofErr w:type="spellEnd"/>
      <w:r w:rsidR="002D201F">
        <w:t xml:space="preserve"> as necessary. </w:t>
      </w:r>
      <w:r>
        <w:t xml:space="preserve">Save the VI if you made changes. </w:t>
      </w:r>
    </w:p>
    <w:p w:rsidR="00B84827" w:rsidRDefault="00B84827" w:rsidP="00B84827">
      <w:pPr>
        <w:pStyle w:val="ListParagraph"/>
        <w:keepNext/>
        <w:numPr>
          <w:ilvl w:val="0"/>
          <w:numId w:val="2"/>
        </w:numPr>
        <w:spacing w:after="0"/>
      </w:pPr>
      <w:r>
        <w:t xml:space="preserve">Run the VI and verify that you can measure temperature, turn </w:t>
      </w:r>
      <w:r w:rsidR="002D201F">
        <w:t xml:space="preserve">on and off </w:t>
      </w:r>
      <w:r>
        <w:t>the</w:t>
      </w:r>
      <w:r w:rsidR="0081167A">
        <w:t xml:space="preserve"> light (heater)</w:t>
      </w:r>
      <w:r>
        <w:t>, and turn</w:t>
      </w:r>
      <w:r w:rsidR="002D201F">
        <w:t xml:space="preserve"> on and off</w:t>
      </w:r>
      <w:r>
        <w:t xml:space="preserve"> the fan</w:t>
      </w:r>
      <w:r w:rsidR="0081167A">
        <w:t xml:space="preserve"> (cooler)</w:t>
      </w:r>
      <w:r>
        <w:t xml:space="preserve">. </w:t>
      </w:r>
    </w:p>
    <w:p w:rsidR="00B84827" w:rsidRDefault="0066003D" w:rsidP="00B84827">
      <w:pPr>
        <w:pStyle w:val="ListParagraph"/>
        <w:keepNext/>
        <w:numPr>
          <w:ilvl w:val="0"/>
          <w:numId w:val="2"/>
        </w:numPr>
        <w:spacing w:after="0"/>
      </w:pPr>
      <w:r>
        <w:t xml:space="preserve">Stop, </w:t>
      </w:r>
      <w:r w:rsidR="002D201F">
        <w:t>close</w:t>
      </w:r>
      <w:r>
        <w:t>, and save</w:t>
      </w:r>
      <w:r w:rsidR="002D201F">
        <w:t xml:space="preserve"> </w:t>
      </w:r>
      <w:r w:rsidR="00B84827">
        <w:t xml:space="preserve">the VI. </w:t>
      </w:r>
    </w:p>
    <w:p w:rsidR="002D201F" w:rsidRDefault="002D201F" w:rsidP="00B84827">
      <w:pPr>
        <w:pStyle w:val="ListParagraph"/>
        <w:keepNext/>
        <w:numPr>
          <w:ilvl w:val="0"/>
          <w:numId w:val="2"/>
        </w:numPr>
        <w:spacing w:after="0"/>
      </w:pPr>
      <w:r>
        <w:t xml:space="preserve">From the menu bar of the Project Explorer window select </w:t>
      </w:r>
      <w:r>
        <w:rPr>
          <w:b/>
        </w:rPr>
        <w:t>File » Save All (this Project)</w:t>
      </w:r>
      <w:r>
        <w:t xml:space="preserve">. Leave the project window open for later. </w:t>
      </w:r>
    </w:p>
    <w:p w:rsidR="00B84827" w:rsidRDefault="00B84827" w:rsidP="00B84827">
      <w:pPr>
        <w:keepNext/>
        <w:spacing w:after="0"/>
        <w:ind w:left="360"/>
      </w:pPr>
    </w:p>
    <w:p w:rsidR="00B84827" w:rsidRPr="00B84827" w:rsidRDefault="00B84827" w:rsidP="00B84827">
      <w:pPr>
        <w:keepNext/>
        <w:spacing w:after="0"/>
        <w:ind w:left="360"/>
        <w:rPr>
          <w:b/>
        </w:rPr>
      </w:pPr>
      <w:r>
        <w:rPr>
          <w:b/>
        </w:rPr>
        <w:t>End of Exercise 1</w:t>
      </w:r>
    </w:p>
    <w:p w:rsidR="00B84827" w:rsidRDefault="00B84827" w:rsidP="00B84827">
      <w:pPr>
        <w:rPr>
          <w:b/>
        </w:rPr>
      </w:pPr>
    </w:p>
    <w:p w:rsidR="002D201F" w:rsidRDefault="002D201F" w:rsidP="00B84827">
      <w:pPr>
        <w:rPr>
          <w:b/>
        </w:rPr>
      </w:pPr>
    </w:p>
    <w:p w:rsidR="002D201F" w:rsidRDefault="002D201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2D201F" w:rsidRDefault="002D201F" w:rsidP="002D201F">
      <w:pPr>
        <w:pStyle w:val="Heading2"/>
      </w:pPr>
      <w:r>
        <w:lastRenderedPageBreak/>
        <w:t xml:space="preserve">Exercise 2: </w:t>
      </w:r>
      <w:r w:rsidR="009458D6">
        <w:t>Setup a simple temperature control</w:t>
      </w:r>
      <w:r w:rsidR="00B70F67">
        <w:t xml:space="preserve"> VI</w:t>
      </w:r>
    </w:p>
    <w:p w:rsidR="002D201F" w:rsidRDefault="002D201F" w:rsidP="002D201F">
      <w:pPr>
        <w:spacing w:after="0"/>
      </w:pPr>
    </w:p>
    <w:p w:rsidR="002D201F" w:rsidRDefault="002D201F" w:rsidP="002D201F">
      <w:r w:rsidRPr="002D201F">
        <w:rPr>
          <w:b/>
        </w:rPr>
        <w:t>Goal</w:t>
      </w:r>
      <w:r>
        <w:t xml:space="preserve">: In this exercise, </w:t>
      </w:r>
      <w:r w:rsidR="00B70F67">
        <w:t xml:space="preserve">you will setup a simple temperature controller to be used in later exercises. </w:t>
      </w:r>
    </w:p>
    <w:p w:rsidR="006C62A3" w:rsidRPr="006C62A3" w:rsidRDefault="007E5FEE" w:rsidP="007E5FEE">
      <w:pPr>
        <w:pStyle w:val="ListParagraph"/>
        <w:numPr>
          <w:ilvl w:val="0"/>
          <w:numId w:val="4"/>
        </w:numPr>
      </w:pPr>
      <w:r>
        <w:t>Open</w:t>
      </w:r>
      <w:r w:rsidR="00AB1564">
        <w:t xml:space="preserve"> </w:t>
      </w:r>
      <w:proofErr w:type="spellStart"/>
      <w:r w:rsidR="00AB1564">
        <w:t>EPICS</w:t>
      </w:r>
      <w:r w:rsidRPr="00B84827">
        <w:rPr>
          <w:rFonts w:ascii="Courier New" w:hAnsi="Courier New" w:cs="Courier New"/>
          <w:sz w:val="20"/>
        </w:rPr>
        <w:t>.lvproj</w:t>
      </w:r>
      <w:proofErr w:type="spellEnd"/>
      <w:r w:rsidRPr="00B84827">
        <w:rPr>
          <w:rFonts w:cstheme="minorHAnsi"/>
        </w:rPr>
        <w:t xml:space="preserve"> in the </w:t>
      </w:r>
      <w:r w:rsidR="00AE57AB">
        <w:rPr>
          <w:rFonts w:ascii="Courier New" w:hAnsi="Courier New" w:cs="Courier New"/>
          <w:sz w:val="20"/>
        </w:rPr>
        <w:t>EPICS Training\Exercises</w:t>
      </w:r>
      <w:r w:rsidRPr="00B84827">
        <w:rPr>
          <w:rFonts w:cstheme="minorHAnsi"/>
        </w:rPr>
        <w:t xml:space="preserve"> directory</w:t>
      </w:r>
      <w:r w:rsidR="000127F5">
        <w:rPr>
          <w:rFonts w:cstheme="minorHAnsi"/>
        </w:rPr>
        <w:t xml:space="preserve"> if not already open</w:t>
      </w:r>
      <w:r w:rsidRPr="00B8482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7E5FEE" w:rsidRPr="007E5FEE" w:rsidRDefault="007E5FEE" w:rsidP="006C62A3">
      <w:pPr>
        <w:pStyle w:val="ListParagraph"/>
        <w:ind w:firstLine="720"/>
      </w:pPr>
      <w:r>
        <w:rPr>
          <w:rFonts w:cstheme="minorHAnsi"/>
        </w:rPr>
        <w:t xml:space="preserve">Note that Exercise 1 must be completed before doing this exercise. </w:t>
      </w:r>
    </w:p>
    <w:p w:rsidR="007E5FEE" w:rsidRPr="00F33820" w:rsidRDefault="007E5FEE" w:rsidP="00F33820">
      <w:pPr>
        <w:pStyle w:val="ListParagraph"/>
        <w:numPr>
          <w:ilvl w:val="0"/>
          <w:numId w:val="4"/>
        </w:numPr>
      </w:pPr>
      <w:r>
        <w:rPr>
          <w:rFonts w:cstheme="minorHAnsi"/>
        </w:rPr>
        <w:t xml:space="preserve">Under </w:t>
      </w:r>
      <w:r>
        <w:rPr>
          <w:rFonts w:cstheme="minorHAnsi"/>
          <w:b/>
        </w:rPr>
        <w:t xml:space="preserve">cRIO-9014-EPICS, </w:t>
      </w:r>
      <w:r>
        <w:rPr>
          <w:rFonts w:cstheme="minorHAnsi"/>
        </w:rPr>
        <w:t>right-click on the</w:t>
      </w:r>
      <w:r w:rsidR="00F33820">
        <w:rPr>
          <w:rFonts w:cstheme="minorHAnsi"/>
        </w:rPr>
        <w:t xml:space="preserve"> </w:t>
      </w:r>
      <w:r w:rsidR="00F33820">
        <w:rPr>
          <w:rFonts w:cstheme="minorHAnsi"/>
          <w:b/>
        </w:rPr>
        <w:t>VIs</w:t>
      </w:r>
      <w:r>
        <w:rPr>
          <w:rFonts w:cstheme="minorHAnsi"/>
        </w:rPr>
        <w:t xml:space="preserve"> folder and select </w:t>
      </w:r>
      <w:r w:rsidR="00F33820">
        <w:rPr>
          <w:rFonts w:cstheme="minorHAnsi"/>
          <w:b/>
        </w:rPr>
        <w:t>Add</w:t>
      </w:r>
      <w:r>
        <w:rPr>
          <w:rFonts w:cstheme="minorHAnsi"/>
          <w:b/>
        </w:rPr>
        <w:t xml:space="preserve"> </w:t>
      </w:r>
      <w:r w:rsidR="00F33820">
        <w:rPr>
          <w:rFonts w:cstheme="minorHAnsi"/>
          <w:b/>
        </w:rPr>
        <w:t>» File</w:t>
      </w:r>
      <w:r>
        <w:rPr>
          <w:rFonts w:cstheme="minorHAnsi"/>
        </w:rPr>
        <w:t>.</w:t>
      </w:r>
      <w:r w:rsidR="00F33820">
        <w:rPr>
          <w:rFonts w:cstheme="minorHAnsi"/>
        </w:rPr>
        <w:t xml:space="preserve"> Locate the </w:t>
      </w:r>
      <w:r w:rsidR="00F33820">
        <w:rPr>
          <w:rFonts w:ascii="Courier New" w:hAnsi="Courier New" w:cs="Courier New"/>
          <w:sz w:val="20"/>
        </w:rPr>
        <w:t>EPICS Training\Exercises\VIs</w:t>
      </w:r>
      <w:r w:rsidR="00F33820">
        <w:rPr>
          <w:rFonts w:cstheme="minorHAnsi"/>
        </w:rPr>
        <w:t xml:space="preserve"> directory and select </w:t>
      </w:r>
      <w:r w:rsidR="00F33820" w:rsidRPr="00FA11B4">
        <w:rPr>
          <w:rFonts w:cstheme="minorHAnsi"/>
          <w:b/>
        </w:rPr>
        <w:t>Control.vi</w:t>
      </w:r>
      <w:r w:rsidR="00FA11B4">
        <w:rPr>
          <w:rFonts w:cstheme="minorHAnsi"/>
          <w:b/>
        </w:rPr>
        <w:t xml:space="preserve"> </w:t>
      </w:r>
      <w:r w:rsidR="00FA11B4">
        <w:rPr>
          <w:rFonts w:cstheme="minorHAnsi"/>
        </w:rPr>
        <w:t xml:space="preserve">and click </w:t>
      </w:r>
      <w:r w:rsidR="00FA11B4">
        <w:rPr>
          <w:rFonts w:cstheme="minorHAnsi"/>
          <w:b/>
        </w:rPr>
        <w:t>Add File</w:t>
      </w:r>
      <w:r w:rsidR="00F33820">
        <w:rPr>
          <w:rFonts w:cstheme="minorHAnsi"/>
        </w:rPr>
        <w:t xml:space="preserve">. The front panel of the VI is shown in Figure 2. </w:t>
      </w:r>
      <w:r w:rsidR="008E065D">
        <w:rPr>
          <w:noProof/>
        </w:rPr>
        <w:drawing>
          <wp:inline distT="0" distB="0" distL="0" distR="0">
            <wp:extent cx="5943600" cy="446849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820" w:rsidRDefault="00F33820" w:rsidP="00F33820">
      <w:pPr>
        <w:pStyle w:val="ListParagraph"/>
        <w:ind w:left="2160"/>
        <w:rPr>
          <w:rFonts w:cstheme="minorHAnsi"/>
        </w:rPr>
      </w:pPr>
      <w:r>
        <w:rPr>
          <w:rFonts w:cstheme="minorHAnsi"/>
          <w:b/>
        </w:rPr>
        <w:t xml:space="preserve">Figure 2. </w:t>
      </w:r>
      <w:r w:rsidR="0081167A">
        <w:rPr>
          <w:rFonts w:cstheme="minorHAnsi"/>
        </w:rPr>
        <w:t>Front Panel of Control.vi</w:t>
      </w:r>
    </w:p>
    <w:p w:rsidR="0081167A" w:rsidRDefault="0081167A" w:rsidP="00D76CEF">
      <w:pPr>
        <w:pStyle w:val="ListParagraph"/>
        <w:spacing w:after="0"/>
        <w:ind w:left="2160"/>
        <w:rPr>
          <w:rFonts w:cstheme="minorHAnsi"/>
        </w:rPr>
      </w:pPr>
    </w:p>
    <w:p w:rsidR="00D76CEF" w:rsidRDefault="008E065D" w:rsidP="00D76CEF">
      <w:r>
        <w:t xml:space="preserve">To automate the temperature control we will create a simple control algorithm to turn on the light if the temperature is below a </w:t>
      </w:r>
      <w:proofErr w:type="spellStart"/>
      <w:r>
        <w:t>setpoint</w:t>
      </w:r>
      <w:proofErr w:type="spellEnd"/>
      <w:r>
        <w:t xml:space="preserve"> and to turn on the fan if the temperature is above the </w:t>
      </w:r>
      <w:proofErr w:type="spellStart"/>
      <w:r>
        <w:t>setpoint</w:t>
      </w:r>
      <w:proofErr w:type="spellEnd"/>
      <w:r>
        <w:t xml:space="preserve">. We will also have a hysteresis or “dead band” so that the </w:t>
      </w:r>
      <w:r w:rsidR="00D76CEF">
        <w:t xml:space="preserve">light or fan doesn’t turn on if the temperature is “close to” the </w:t>
      </w:r>
      <w:proofErr w:type="spellStart"/>
      <w:r w:rsidR="00D76CEF">
        <w:t>setpoint</w:t>
      </w:r>
      <w:proofErr w:type="spellEnd"/>
      <w:r w:rsidR="00D76CEF">
        <w:t xml:space="preserve">. </w:t>
      </w:r>
      <w:r>
        <w:t xml:space="preserve"> </w:t>
      </w:r>
    </w:p>
    <w:p w:rsidR="0081167A" w:rsidRDefault="0081167A" w:rsidP="0081167A">
      <w:pPr>
        <w:pStyle w:val="ListParagraph"/>
        <w:numPr>
          <w:ilvl w:val="0"/>
          <w:numId w:val="4"/>
        </w:numPr>
      </w:pPr>
      <w:r>
        <w:t xml:space="preserve">Update the block diagram so that is looks like Figure 3. Remember that you can drag and drop the I/O Nodes like </w:t>
      </w:r>
      <w:r>
        <w:rPr>
          <w:b/>
        </w:rPr>
        <w:t>Temp</w:t>
      </w:r>
      <w:r>
        <w:t xml:space="preserve"> directly from the Project Explorer window to the block diagram. </w:t>
      </w:r>
      <w:r w:rsidR="00F95E87">
        <w:rPr>
          <w:noProof/>
        </w:rPr>
        <w:t xml:space="preserve">To change the direction of a Shared Variable, right-click on the variable and select </w:t>
      </w:r>
      <w:r w:rsidR="00F95E87" w:rsidRPr="00BF7217">
        <w:rPr>
          <w:b/>
          <w:noProof/>
        </w:rPr>
        <w:t>Access Mode</w:t>
      </w:r>
      <w:r w:rsidR="00F95E87">
        <w:rPr>
          <w:noProof/>
        </w:rPr>
        <w:t xml:space="preserve"> </w:t>
      </w:r>
      <w:r w:rsidR="00F95E87">
        <w:rPr>
          <w:b/>
        </w:rPr>
        <w:t xml:space="preserve">» </w:t>
      </w:r>
      <w:r w:rsidR="00F95E87">
        <w:rPr>
          <w:b/>
        </w:rPr>
        <w:lastRenderedPageBreak/>
        <w:t xml:space="preserve">Read </w:t>
      </w:r>
      <w:r w:rsidR="00F95E87">
        <w:t xml:space="preserve">or </w:t>
      </w:r>
      <w:r w:rsidR="00F95E87">
        <w:rPr>
          <w:b/>
        </w:rPr>
        <w:t xml:space="preserve">Write. </w:t>
      </w:r>
      <w:r w:rsidR="007D35B2">
        <w:rPr>
          <w:noProof/>
        </w:rPr>
        <w:drawing>
          <wp:inline distT="0" distB="0" distL="0" distR="0">
            <wp:extent cx="5943600" cy="44704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67A" w:rsidRDefault="0081167A" w:rsidP="0081167A">
      <w:pPr>
        <w:pStyle w:val="ListParagraph"/>
        <w:ind w:left="2160"/>
      </w:pPr>
      <w:r>
        <w:rPr>
          <w:b/>
        </w:rPr>
        <w:t xml:space="preserve">Figure 3. </w:t>
      </w:r>
      <w:r>
        <w:t>Block diagram of Control.vi</w:t>
      </w:r>
    </w:p>
    <w:p w:rsidR="0081167A" w:rsidRDefault="0081167A" w:rsidP="0081167A">
      <w:pPr>
        <w:pStyle w:val="ListParagraph"/>
        <w:ind w:left="2160"/>
      </w:pPr>
    </w:p>
    <w:p w:rsidR="0081167A" w:rsidRDefault="0081167A" w:rsidP="0081167A">
      <w:pPr>
        <w:pStyle w:val="ListParagraph"/>
        <w:numPr>
          <w:ilvl w:val="0"/>
          <w:numId w:val="4"/>
        </w:numPr>
      </w:pPr>
      <w:r>
        <w:t xml:space="preserve">Run the VI and verify that the temperature moves, if slowly, toward the </w:t>
      </w:r>
      <w:proofErr w:type="spellStart"/>
      <w:r>
        <w:t>setpoint</w:t>
      </w:r>
      <w:proofErr w:type="spellEnd"/>
      <w:r>
        <w:t xml:space="preserve">. </w:t>
      </w:r>
      <w:r w:rsidR="00550DFB">
        <w:t xml:space="preserve">Once near the </w:t>
      </w:r>
      <w:proofErr w:type="spellStart"/>
      <w:r w:rsidR="00550DFB">
        <w:t>setpoint</w:t>
      </w:r>
      <w:proofErr w:type="spellEnd"/>
      <w:r w:rsidR="00550DFB">
        <w:t>, i</w:t>
      </w:r>
      <w:r>
        <w:t xml:space="preserve">t is normal for the fan or light to turn on and off to keep the value near the </w:t>
      </w:r>
      <w:proofErr w:type="spellStart"/>
      <w:r>
        <w:t>setpoint</w:t>
      </w:r>
      <w:proofErr w:type="spellEnd"/>
      <w:r>
        <w:t xml:space="preserve">. </w:t>
      </w:r>
    </w:p>
    <w:p w:rsidR="00550DFB" w:rsidRDefault="0066003D" w:rsidP="00550DFB">
      <w:pPr>
        <w:pStyle w:val="ListParagraph"/>
        <w:keepNext/>
        <w:numPr>
          <w:ilvl w:val="0"/>
          <w:numId w:val="4"/>
        </w:numPr>
        <w:spacing w:after="0"/>
      </w:pPr>
      <w:r>
        <w:t xml:space="preserve">Stop, </w:t>
      </w:r>
      <w:r w:rsidR="00550DFB">
        <w:t>close</w:t>
      </w:r>
      <w:r>
        <w:t>, and save</w:t>
      </w:r>
      <w:r w:rsidR="00550DFB">
        <w:t xml:space="preserve"> the VI. </w:t>
      </w:r>
    </w:p>
    <w:p w:rsidR="00550DFB" w:rsidRDefault="00550DFB" w:rsidP="00550DFB">
      <w:pPr>
        <w:pStyle w:val="ListParagraph"/>
        <w:keepNext/>
        <w:numPr>
          <w:ilvl w:val="0"/>
          <w:numId w:val="4"/>
        </w:numPr>
        <w:spacing w:after="0"/>
      </w:pPr>
      <w:r>
        <w:t xml:space="preserve">From the menu bar of the Project Explorer window select </w:t>
      </w:r>
      <w:r>
        <w:rPr>
          <w:b/>
        </w:rPr>
        <w:t>File » Save All (this Project)</w:t>
      </w:r>
      <w:r>
        <w:t xml:space="preserve">. Leave the project window open for later. </w:t>
      </w:r>
    </w:p>
    <w:p w:rsidR="00550DFB" w:rsidRDefault="00550DFB" w:rsidP="00550DFB">
      <w:pPr>
        <w:pStyle w:val="ListParagraph"/>
        <w:keepNext/>
        <w:spacing w:after="0"/>
      </w:pPr>
    </w:p>
    <w:p w:rsidR="00C70F97" w:rsidRDefault="00C70F97" w:rsidP="00550DFB">
      <w:pPr>
        <w:rPr>
          <w:b/>
        </w:rPr>
      </w:pPr>
      <w:r>
        <w:rPr>
          <w:b/>
        </w:rPr>
        <w:t>Challenge Exercises</w:t>
      </w:r>
    </w:p>
    <w:p w:rsidR="00C70F97" w:rsidRPr="00C70F97" w:rsidRDefault="00C70F97" w:rsidP="00C70F97">
      <w:pPr>
        <w:pStyle w:val="ListParagraph"/>
        <w:numPr>
          <w:ilvl w:val="0"/>
          <w:numId w:val="14"/>
        </w:numPr>
        <w:rPr>
          <w:b/>
        </w:rPr>
      </w:pPr>
      <w:r>
        <w:t xml:space="preserve">Add indicators for when Heat and Cool are on. </w:t>
      </w:r>
    </w:p>
    <w:p w:rsidR="00C70F97" w:rsidRPr="00C70F97" w:rsidRDefault="00C70F97" w:rsidP="00C70F97">
      <w:pPr>
        <w:pStyle w:val="ListParagraph"/>
        <w:numPr>
          <w:ilvl w:val="0"/>
          <w:numId w:val="14"/>
        </w:numPr>
        <w:rPr>
          <w:b/>
        </w:rPr>
      </w:pPr>
      <w:r>
        <w:t xml:space="preserve">Add cursers to the graph to show the location of the </w:t>
      </w:r>
      <w:proofErr w:type="spellStart"/>
      <w:r>
        <w:t>setpoint</w:t>
      </w:r>
      <w:proofErr w:type="spellEnd"/>
      <w:r>
        <w:t xml:space="preserve">. </w:t>
      </w:r>
    </w:p>
    <w:p w:rsidR="00C70F97" w:rsidRPr="00C70F97" w:rsidRDefault="00C70F97" w:rsidP="00C70F97">
      <w:pPr>
        <w:pStyle w:val="ListParagraph"/>
        <w:numPr>
          <w:ilvl w:val="0"/>
          <w:numId w:val="14"/>
        </w:numPr>
        <w:rPr>
          <w:b/>
        </w:rPr>
      </w:pPr>
      <w:r>
        <w:t xml:space="preserve">Add a light to indicate when the temperature is within the hysteresis of the </w:t>
      </w:r>
      <w:proofErr w:type="spellStart"/>
      <w:r>
        <w:t>setpoint</w:t>
      </w:r>
      <w:proofErr w:type="spellEnd"/>
      <w:r>
        <w:t xml:space="preserve">. </w:t>
      </w:r>
    </w:p>
    <w:p w:rsidR="00550DFB" w:rsidRDefault="00550DFB" w:rsidP="00550DFB">
      <w:pPr>
        <w:rPr>
          <w:b/>
        </w:rPr>
      </w:pPr>
      <w:r>
        <w:rPr>
          <w:b/>
        </w:rPr>
        <w:t>End of Exercise 2</w:t>
      </w:r>
    </w:p>
    <w:p w:rsidR="00550DFB" w:rsidRDefault="00550DFB">
      <w:pPr>
        <w:rPr>
          <w:b/>
        </w:rPr>
      </w:pPr>
      <w:r>
        <w:rPr>
          <w:b/>
        </w:rPr>
        <w:br w:type="page"/>
      </w:r>
    </w:p>
    <w:p w:rsidR="00E817DB" w:rsidRDefault="00E817DB" w:rsidP="00E817DB">
      <w:pPr>
        <w:pStyle w:val="Heading2"/>
      </w:pPr>
      <w:r>
        <w:lastRenderedPageBreak/>
        <w:t xml:space="preserve">Exercise </w:t>
      </w:r>
      <w:r w:rsidR="00A675E3">
        <w:t>3</w:t>
      </w:r>
      <w:r>
        <w:t xml:space="preserve">: </w:t>
      </w:r>
      <w:r w:rsidR="003E6284">
        <w:t>EPICS IOC on cRIO</w:t>
      </w:r>
    </w:p>
    <w:p w:rsidR="00E817DB" w:rsidRDefault="00E817DB" w:rsidP="00E817DB">
      <w:pPr>
        <w:spacing w:after="0"/>
      </w:pPr>
    </w:p>
    <w:p w:rsidR="0066003D" w:rsidRDefault="00E817DB" w:rsidP="00786D9F">
      <w:r w:rsidRPr="002D201F">
        <w:rPr>
          <w:b/>
        </w:rPr>
        <w:t>Goal</w:t>
      </w:r>
      <w:r>
        <w:t xml:space="preserve">: In this exercise, you will create </w:t>
      </w:r>
      <w:r w:rsidR="003E6284">
        <w:t>and deploy a native EPICS IOC onto cRIO.</w:t>
      </w:r>
      <w:r>
        <w:t xml:space="preserve"> </w:t>
      </w:r>
    </w:p>
    <w:p w:rsidR="00A86584" w:rsidRDefault="00A86584" w:rsidP="00786D9F">
      <w:r>
        <w:rPr>
          <w:b/>
        </w:rPr>
        <w:t>Look at and Modify DB file</w:t>
      </w:r>
    </w:p>
    <w:p w:rsidR="00A86584" w:rsidRDefault="000D66D3" w:rsidP="00A86584">
      <w:pPr>
        <w:pStyle w:val="ListParagraph"/>
        <w:numPr>
          <w:ilvl w:val="0"/>
          <w:numId w:val="11"/>
        </w:numPr>
      </w:pPr>
      <w:r>
        <w:t xml:space="preserve">Open the </w:t>
      </w:r>
      <w:proofErr w:type="spellStart"/>
      <w:r w:rsidRPr="00571E94">
        <w:rPr>
          <w:rFonts w:ascii="Courier New" w:hAnsi="Courier New" w:cs="Courier New"/>
          <w:sz w:val="20"/>
        </w:rPr>
        <w:t>sm.db</w:t>
      </w:r>
      <w:proofErr w:type="spellEnd"/>
      <w:r>
        <w:t xml:space="preserve"> file in the </w:t>
      </w:r>
      <w:r>
        <w:rPr>
          <w:rFonts w:ascii="Courier New" w:hAnsi="Courier New" w:cs="Courier New"/>
          <w:sz w:val="20"/>
        </w:rPr>
        <w:t xml:space="preserve">EPICS Training\Exercises\IOC on </w:t>
      </w:r>
      <w:proofErr w:type="spellStart"/>
      <w:r>
        <w:rPr>
          <w:rFonts w:ascii="Courier New" w:hAnsi="Courier New" w:cs="Courier New"/>
          <w:sz w:val="20"/>
        </w:rPr>
        <w:t>cRIO</w:t>
      </w:r>
      <w:proofErr w:type="spellEnd"/>
      <w:r>
        <w:rPr>
          <w:rFonts w:ascii="Courier New" w:hAnsi="Courier New" w:cs="Courier New"/>
          <w:sz w:val="20"/>
        </w:rPr>
        <w:t>\</w:t>
      </w:r>
      <w:proofErr w:type="spellStart"/>
      <w:r>
        <w:rPr>
          <w:rFonts w:ascii="Courier New" w:hAnsi="Courier New" w:cs="Courier New"/>
          <w:sz w:val="20"/>
        </w:rPr>
        <w:t>cRIO</w:t>
      </w:r>
      <w:proofErr w:type="spellEnd"/>
      <w:r>
        <w:rPr>
          <w:rFonts w:ascii="Courier New" w:hAnsi="Courier New" w:cs="Courier New"/>
          <w:sz w:val="20"/>
        </w:rPr>
        <w:t xml:space="preserve"> files\</w:t>
      </w:r>
      <w:proofErr w:type="spellStart"/>
      <w:r>
        <w:rPr>
          <w:rFonts w:ascii="Courier New" w:hAnsi="Courier New" w:cs="Courier New"/>
          <w:sz w:val="20"/>
        </w:rPr>
        <w:t>lv</w:t>
      </w:r>
      <w:proofErr w:type="spellEnd"/>
      <w:r>
        <w:rPr>
          <w:rFonts w:ascii="Courier New" w:hAnsi="Courier New" w:cs="Courier New"/>
          <w:sz w:val="20"/>
        </w:rPr>
        <w:t>-epics\</w:t>
      </w:r>
      <w:proofErr w:type="spellStart"/>
      <w:r>
        <w:rPr>
          <w:rFonts w:ascii="Courier New" w:hAnsi="Courier New" w:cs="Courier New"/>
          <w:sz w:val="20"/>
        </w:rPr>
        <w:t>epicsTests</w:t>
      </w:r>
      <w:proofErr w:type="spellEnd"/>
      <w:r>
        <w:rPr>
          <w:rFonts w:ascii="Courier New" w:hAnsi="Courier New" w:cs="Courier New"/>
          <w:sz w:val="20"/>
        </w:rPr>
        <w:t>\db</w:t>
      </w:r>
      <w:r>
        <w:rPr>
          <w:rFonts w:cstheme="minorHAnsi"/>
        </w:rPr>
        <w:t xml:space="preserve"> directory by </w:t>
      </w:r>
      <w:r w:rsidR="00571E94">
        <w:rPr>
          <w:rFonts w:cstheme="minorHAnsi"/>
        </w:rPr>
        <w:t xml:space="preserve">right-clicking it and selecting </w:t>
      </w:r>
      <w:r w:rsidR="00571E94">
        <w:rPr>
          <w:rFonts w:cstheme="minorHAnsi"/>
          <w:b/>
        </w:rPr>
        <w:t>Open » Open With » Notepad</w:t>
      </w:r>
      <w:r w:rsidR="00571E94">
        <w:rPr>
          <w:rFonts w:cstheme="minorHAnsi"/>
        </w:rPr>
        <w:t>. It should look like Figure 15.</w:t>
      </w:r>
      <w:r w:rsidR="00571E94" w:rsidRPr="00571E94">
        <w:rPr>
          <w:noProof/>
        </w:rPr>
        <w:t xml:space="preserve"> </w:t>
      </w:r>
      <w:r w:rsidR="00571E94">
        <w:rPr>
          <w:noProof/>
        </w:rPr>
        <w:drawing>
          <wp:inline distT="0" distB="0" distL="0" distR="0">
            <wp:extent cx="4476750" cy="3009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E94" w:rsidRDefault="00571E94" w:rsidP="00571E94">
      <w:pPr>
        <w:pStyle w:val="ListParagraph"/>
        <w:ind w:left="2160"/>
        <w:rPr>
          <w:noProof/>
        </w:rPr>
      </w:pPr>
      <w:r>
        <w:rPr>
          <w:b/>
          <w:noProof/>
        </w:rPr>
        <w:t>Figure 15</w:t>
      </w:r>
      <w:r>
        <w:rPr>
          <w:noProof/>
        </w:rPr>
        <w:t>. sm.db open in Notepad</w:t>
      </w:r>
    </w:p>
    <w:p w:rsidR="00571E94" w:rsidRDefault="00571E94" w:rsidP="00571E94">
      <w:pPr>
        <w:pStyle w:val="ListParagraph"/>
        <w:ind w:left="2160"/>
        <w:rPr>
          <w:noProof/>
        </w:rPr>
      </w:pPr>
    </w:p>
    <w:p w:rsidR="00571E94" w:rsidRDefault="007031E4" w:rsidP="0027375E">
      <w:pPr>
        <w:pStyle w:val="ListParagraph"/>
        <w:numPr>
          <w:ilvl w:val="0"/>
          <w:numId w:val="11"/>
        </w:numPr>
        <w:spacing w:after="0"/>
      </w:pPr>
      <w:r>
        <w:t>Add the following text to the file:</w:t>
      </w:r>
    </w:p>
    <w:p w:rsidR="0027375E" w:rsidRPr="0027375E" w:rsidRDefault="0027375E" w:rsidP="0027375E">
      <w:pPr>
        <w:spacing w:after="0"/>
        <w:ind w:left="720" w:firstLine="720"/>
        <w:rPr>
          <w:rFonts w:ascii="Courier New" w:hAnsi="Courier New" w:cs="Courier New"/>
          <w:sz w:val="20"/>
        </w:rPr>
      </w:pPr>
      <w:r w:rsidRPr="0027375E">
        <w:rPr>
          <w:rFonts w:ascii="Courier New" w:hAnsi="Courier New" w:cs="Courier New"/>
          <w:sz w:val="20"/>
        </w:rPr>
        <w:t>field(HIGH, 28.0)</w:t>
      </w:r>
    </w:p>
    <w:p w:rsidR="0027375E" w:rsidRPr="0027375E" w:rsidRDefault="0027375E" w:rsidP="0027375E">
      <w:pPr>
        <w:spacing w:after="0"/>
        <w:ind w:left="720" w:firstLine="720"/>
        <w:rPr>
          <w:rFonts w:ascii="Courier New" w:hAnsi="Courier New" w:cs="Courier New"/>
          <w:sz w:val="20"/>
        </w:rPr>
      </w:pPr>
      <w:r w:rsidRPr="0027375E">
        <w:rPr>
          <w:rFonts w:ascii="Courier New" w:hAnsi="Courier New" w:cs="Courier New"/>
          <w:sz w:val="20"/>
        </w:rPr>
        <w:t>field(HIHI, 30.0)</w:t>
      </w:r>
    </w:p>
    <w:p w:rsidR="0027375E" w:rsidRPr="0027375E" w:rsidRDefault="0027375E" w:rsidP="0027375E">
      <w:pPr>
        <w:spacing w:after="0"/>
        <w:ind w:left="720" w:firstLine="720"/>
        <w:rPr>
          <w:rFonts w:ascii="Courier New" w:hAnsi="Courier New" w:cs="Courier New"/>
          <w:sz w:val="20"/>
        </w:rPr>
      </w:pPr>
      <w:r w:rsidRPr="0027375E">
        <w:rPr>
          <w:rFonts w:ascii="Courier New" w:hAnsi="Courier New" w:cs="Courier New"/>
          <w:sz w:val="20"/>
        </w:rPr>
        <w:t>field(LOW, 26.0)</w:t>
      </w:r>
    </w:p>
    <w:p w:rsidR="007031E4" w:rsidRDefault="0027375E" w:rsidP="0027375E">
      <w:pPr>
        <w:spacing w:after="0"/>
        <w:ind w:left="720" w:firstLine="720"/>
        <w:rPr>
          <w:rFonts w:ascii="Courier New" w:hAnsi="Courier New" w:cs="Courier New"/>
          <w:sz w:val="20"/>
        </w:rPr>
      </w:pPr>
      <w:r w:rsidRPr="0027375E">
        <w:rPr>
          <w:rFonts w:ascii="Courier New" w:hAnsi="Courier New" w:cs="Courier New"/>
          <w:sz w:val="20"/>
        </w:rPr>
        <w:t>field(LOLO, 24.0)</w:t>
      </w:r>
    </w:p>
    <w:p w:rsidR="00AB63E2" w:rsidRPr="00AB63E2" w:rsidRDefault="00AB63E2" w:rsidP="00AB63E2">
      <w:pPr>
        <w:spacing w:after="0"/>
        <w:ind w:left="720" w:firstLine="720"/>
        <w:rPr>
          <w:rFonts w:ascii="Courier New" w:hAnsi="Courier New" w:cs="Courier New"/>
          <w:sz w:val="20"/>
        </w:rPr>
      </w:pPr>
      <w:r w:rsidRPr="00AB63E2">
        <w:rPr>
          <w:rFonts w:ascii="Courier New" w:hAnsi="Courier New" w:cs="Courier New"/>
          <w:sz w:val="20"/>
        </w:rPr>
        <w:t>field(HHSV, MAJOR)</w:t>
      </w:r>
    </w:p>
    <w:p w:rsidR="00AB63E2" w:rsidRPr="00AB63E2" w:rsidRDefault="00AB63E2" w:rsidP="00AB63E2">
      <w:pPr>
        <w:spacing w:after="0"/>
        <w:ind w:left="720" w:firstLine="720"/>
        <w:rPr>
          <w:rFonts w:ascii="Courier New" w:hAnsi="Courier New" w:cs="Courier New"/>
          <w:sz w:val="20"/>
        </w:rPr>
      </w:pPr>
      <w:r w:rsidRPr="00AB63E2">
        <w:rPr>
          <w:rFonts w:ascii="Courier New" w:hAnsi="Courier New" w:cs="Courier New"/>
          <w:sz w:val="20"/>
        </w:rPr>
        <w:t>field(HSV, MINOR</w:t>
      </w:r>
      <w:r w:rsidR="00C90AE1">
        <w:rPr>
          <w:rFonts w:ascii="Courier New" w:hAnsi="Courier New" w:cs="Courier New"/>
          <w:sz w:val="20"/>
        </w:rPr>
        <w:t>)</w:t>
      </w:r>
    </w:p>
    <w:p w:rsidR="00AB63E2" w:rsidRPr="00AB63E2" w:rsidRDefault="00AB63E2" w:rsidP="00AB63E2">
      <w:pPr>
        <w:spacing w:after="0"/>
        <w:ind w:left="720" w:firstLine="720"/>
        <w:rPr>
          <w:rFonts w:ascii="Courier New" w:hAnsi="Courier New" w:cs="Courier New"/>
          <w:sz w:val="20"/>
        </w:rPr>
      </w:pPr>
      <w:r w:rsidRPr="00AB63E2">
        <w:rPr>
          <w:rFonts w:ascii="Courier New" w:hAnsi="Courier New" w:cs="Courier New"/>
          <w:sz w:val="20"/>
        </w:rPr>
        <w:t>field(LSV, MINOR)</w:t>
      </w:r>
    </w:p>
    <w:p w:rsidR="00AB63E2" w:rsidRPr="00AB63E2" w:rsidRDefault="00AB63E2" w:rsidP="00AB63E2">
      <w:pPr>
        <w:spacing w:after="0"/>
        <w:ind w:left="720" w:firstLine="720"/>
        <w:rPr>
          <w:rFonts w:ascii="Courier New" w:hAnsi="Courier New" w:cs="Courier New"/>
          <w:sz w:val="20"/>
        </w:rPr>
      </w:pPr>
      <w:r w:rsidRPr="00AB63E2">
        <w:rPr>
          <w:rFonts w:ascii="Courier New" w:hAnsi="Courier New" w:cs="Courier New"/>
          <w:sz w:val="20"/>
        </w:rPr>
        <w:t>field(LLSV, MAJOR)</w:t>
      </w:r>
    </w:p>
    <w:p w:rsidR="00AB63E2" w:rsidRPr="00AB63E2" w:rsidRDefault="00AB63E2" w:rsidP="00AB63E2">
      <w:pPr>
        <w:spacing w:after="0"/>
        <w:ind w:left="720" w:firstLine="720"/>
        <w:rPr>
          <w:rFonts w:ascii="Courier New" w:hAnsi="Courier New" w:cs="Courier New"/>
          <w:sz w:val="20"/>
        </w:rPr>
      </w:pPr>
      <w:r w:rsidRPr="00AB63E2">
        <w:rPr>
          <w:rFonts w:ascii="Courier New" w:hAnsi="Courier New" w:cs="Courier New"/>
          <w:sz w:val="20"/>
        </w:rPr>
        <w:t>field(PREC, 1)</w:t>
      </w:r>
    </w:p>
    <w:p w:rsidR="00AB63E2" w:rsidRDefault="00AB63E2" w:rsidP="00AB63E2">
      <w:pPr>
        <w:spacing w:after="0"/>
        <w:ind w:left="720" w:firstLine="720"/>
        <w:rPr>
          <w:rFonts w:ascii="Courier New" w:hAnsi="Courier New" w:cs="Courier New"/>
          <w:sz w:val="20"/>
        </w:rPr>
      </w:pPr>
      <w:r w:rsidRPr="00AB63E2">
        <w:rPr>
          <w:rFonts w:ascii="Courier New" w:hAnsi="Courier New" w:cs="Courier New"/>
          <w:sz w:val="20"/>
        </w:rPr>
        <w:t xml:space="preserve">field(EGU, </w:t>
      </w:r>
      <w:proofErr w:type="spellStart"/>
      <w:r w:rsidRPr="00AB63E2">
        <w:rPr>
          <w:rFonts w:ascii="Courier New" w:hAnsi="Courier New" w:cs="Courier New"/>
          <w:sz w:val="20"/>
        </w:rPr>
        <w:t>DegC</w:t>
      </w:r>
      <w:proofErr w:type="spellEnd"/>
      <w:r w:rsidRPr="00AB63E2">
        <w:rPr>
          <w:rFonts w:ascii="Courier New" w:hAnsi="Courier New" w:cs="Courier New"/>
          <w:sz w:val="20"/>
        </w:rPr>
        <w:t>)</w:t>
      </w:r>
    </w:p>
    <w:p w:rsidR="00AB63E2" w:rsidRDefault="00AB63E2" w:rsidP="00AB63E2">
      <w:pPr>
        <w:spacing w:after="0"/>
        <w:ind w:left="720" w:firstLine="720"/>
        <w:rPr>
          <w:rFonts w:ascii="Courier New" w:hAnsi="Courier New" w:cs="Courier New"/>
          <w:sz w:val="20"/>
        </w:rPr>
      </w:pPr>
    </w:p>
    <w:p w:rsidR="00AB63E2" w:rsidRPr="00AB63E2" w:rsidRDefault="00AB63E2" w:rsidP="00AB63E2">
      <w:pPr>
        <w:spacing w:after="0"/>
        <w:ind w:left="1440"/>
      </w:pPr>
      <w:r w:rsidRPr="00AB63E2">
        <w:t xml:space="preserve">Note that the first four fields are the alarm levels, then next four are the severity of those alarms, and the last two are precision and Engineering Units respectively. </w:t>
      </w:r>
    </w:p>
    <w:p w:rsidR="0027375E" w:rsidRDefault="0027375E" w:rsidP="0027375E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The file should look like Figure 16. </w:t>
      </w:r>
      <w:r w:rsidR="00C90AE1">
        <w:rPr>
          <w:noProof/>
        </w:rPr>
        <w:drawing>
          <wp:inline distT="0" distB="0" distL="0" distR="0">
            <wp:extent cx="5124450" cy="33813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75E" w:rsidRDefault="0027375E" w:rsidP="0027375E">
      <w:pPr>
        <w:pStyle w:val="ListParagraph"/>
        <w:spacing w:after="0"/>
        <w:ind w:left="2160"/>
        <w:rPr>
          <w:rFonts w:cstheme="minorHAnsi"/>
        </w:rPr>
      </w:pPr>
      <w:r>
        <w:rPr>
          <w:rFonts w:cstheme="minorHAnsi"/>
          <w:b/>
        </w:rPr>
        <w:t>Figure 16</w:t>
      </w:r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sm.db</w:t>
      </w:r>
      <w:proofErr w:type="spellEnd"/>
      <w:r w:rsidRPr="0027375E">
        <w:rPr>
          <w:rFonts w:cstheme="minorHAnsi"/>
        </w:rPr>
        <w:t xml:space="preserve"> </w:t>
      </w:r>
      <w:r>
        <w:rPr>
          <w:rFonts w:cstheme="minorHAnsi"/>
        </w:rPr>
        <w:t xml:space="preserve">after modification open in Notepad </w:t>
      </w:r>
    </w:p>
    <w:p w:rsidR="0027375E" w:rsidRDefault="0027375E" w:rsidP="0027375E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 xml:space="preserve">Save and close the file. </w:t>
      </w:r>
    </w:p>
    <w:p w:rsidR="00FF1218" w:rsidRDefault="00FF1218" w:rsidP="00FF1218">
      <w:pPr>
        <w:pStyle w:val="ListParagraph"/>
        <w:spacing w:after="0"/>
        <w:ind w:left="1440"/>
        <w:rPr>
          <w:rFonts w:cstheme="minorHAnsi"/>
        </w:rPr>
      </w:pPr>
      <w:r>
        <w:rPr>
          <w:rFonts w:cstheme="minorHAnsi"/>
        </w:rPr>
        <w:t xml:space="preserve">Note that the </w:t>
      </w:r>
      <w:r w:rsidRPr="00FF1218">
        <w:rPr>
          <w:rFonts w:ascii="Courier New" w:hAnsi="Courier New" w:cs="Courier New"/>
          <w:sz w:val="20"/>
        </w:rPr>
        <w:t>$(NAME)</w:t>
      </w:r>
      <w:r>
        <w:rPr>
          <w:rFonts w:cstheme="minorHAnsi"/>
        </w:rPr>
        <w:t xml:space="preserve"> is used for substitution at runtime. In the example we have substituted </w:t>
      </w:r>
      <w:r w:rsidRPr="00FF1218">
        <w:rPr>
          <w:rFonts w:ascii="Courier New" w:hAnsi="Courier New" w:cs="Courier New"/>
          <w:sz w:val="20"/>
        </w:rPr>
        <w:t>TEST</w:t>
      </w:r>
      <w:r>
        <w:rPr>
          <w:rFonts w:cstheme="minorHAnsi"/>
        </w:rPr>
        <w:t xml:space="preserve">. </w:t>
      </w:r>
    </w:p>
    <w:p w:rsidR="0027375E" w:rsidRPr="0027375E" w:rsidRDefault="0027375E" w:rsidP="0027375E">
      <w:pPr>
        <w:pStyle w:val="ListParagraph"/>
        <w:spacing w:after="0"/>
        <w:rPr>
          <w:rFonts w:cstheme="minorHAnsi"/>
        </w:rPr>
      </w:pPr>
    </w:p>
    <w:p w:rsidR="006F7B48" w:rsidRPr="006F7B48" w:rsidRDefault="006F7B48" w:rsidP="006F7B48">
      <w:pPr>
        <w:rPr>
          <w:b/>
        </w:rPr>
      </w:pPr>
      <w:r w:rsidRPr="006F7B48">
        <w:rPr>
          <w:b/>
        </w:rPr>
        <w:t xml:space="preserve">Modify the </w:t>
      </w:r>
      <w:proofErr w:type="spellStart"/>
      <w:r w:rsidRPr="006F7B48">
        <w:rPr>
          <w:b/>
        </w:rPr>
        <w:t>Bootline</w:t>
      </w:r>
      <w:proofErr w:type="spellEnd"/>
      <w:r w:rsidRPr="006F7B48">
        <w:rPr>
          <w:b/>
        </w:rPr>
        <w:t xml:space="preserve"> </w:t>
      </w:r>
      <w:r>
        <w:rPr>
          <w:b/>
        </w:rPr>
        <w:t>to call the startup file (if not already completed for you)</w:t>
      </w:r>
    </w:p>
    <w:p w:rsidR="006F7B48" w:rsidRDefault="006F7B48" w:rsidP="006F7B48">
      <w:pPr>
        <w:pStyle w:val="Default"/>
        <w:numPr>
          <w:ilvl w:val="0"/>
          <w:numId w:val="11"/>
        </w:numPr>
        <w:spacing w:after="28"/>
        <w:rPr>
          <w:sz w:val="22"/>
          <w:szCs w:val="22"/>
        </w:rPr>
      </w:pPr>
      <w:r>
        <w:rPr>
          <w:sz w:val="22"/>
          <w:szCs w:val="22"/>
        </w:rPr>
        <w:t xml:space="preserve">Flip the cRIO DIP switch to safe mode and make sure the 'console out' DIP switch is on </w:t>
      </w:r>
    </w:p>
    <w:p w:rsidR="006F7B48" w:rsidRDefault="006F7B48" w:rsidP="006F7B48">
      <w:pPr>
        <w:pStyle w:val="Default"/>
        <w:numPr>
          <w:ilvl w:val="0"/>
          <w:numId w:val="11"/>
        </w:numPr>
        <w:spacing w:after="28"/>
        <w:rPr>
          <w:sz w:val="22"/>
          <w:szCs w:val="22"/>
        </w:rPr>
      </w:pPr>
      <w:r>
        <w:rPr>
          <w:sz w:val="22"/>
          <w:szCs w:val="22"/>
        </w:rPr>
        <w:t xml:space="preserve">Plug a null-modem serial cable into the cRIO serial port and attach the other end to your host. </w:t>
      </w:r>
    </w:p>
    <w:p w:rsidR="006F7B48" w:rsidRDefault="006F7B48" w:rsidP="006F7B48">
      <w:pPr>
        <w:pStyle w:val="Default"/>
        <w:numPr>
          <w:ilvl w:val="0"/>
          <w:numId w:val="11"/>
        </w:numPr>
        <w:spacing w:after="28"/>
        <w:rPr>
          <w:sz w:val="22"/>
          <w:szCs w:val="22"/>
        </w:rPr>
      </w:pPr>
      <w:r>
        <w:rPr>
          <w:sz w:val="22"/>
          <w:szCs w:val="22"/>
        </w:rPr>
        <w:t xml:space="preserve">Launch </w:t>
      </w:r>
      <w:proofErr w:type="spellStart"/>
      <w:r>
        <w:rPr>
          <w:sz w:val="22"/>
          <w:szCs w:val="22"/>
        </w:rPr>
        <w:t>Hyperterminal</w:t>
      </w:r>
      <w:proofErr w:type="spellEnd"/>
      <w:r>
        <w:rPr>
          <w:sz w:val="22"/>
          <w:szCs w:val="22"/>
        </w:rPr>
        <w:t xml:space="preserve"> ( </w:t>
      </w:r>
      <w:proofErr w:type="spellStart"/>
      <w:r>
        <w:rPr>
          <w:sz w:val="22"/>
          <w:szCs w:val="22"/>
        </w:rPr>
        <w:t>Hyperterminal</w:t>
      </w:r>
      <w:proofErr w:type="spellEnd"/>
      <w:r>
        <w:rPr>
          <w:sz w:val="22"/>
          <w:szCs w:val="22"/>
        </w:rPr>
        <w:t xml:space="preserve"> configuration: use COM1, baud rate of 9600, and flow control set to ‘None’) </w:t>
      </w:r>
    </w:p>
    <w:p w:rsidR="006F7B48" w:rsidRDefault="006F7B48" w:rsidP="006F7B48">
      <w:pPr>
        <w:pStyle w:val="Default"/>
        <w:numPr>
          <w:ilvl w:val="0"/>
          <w:numId w:val="11"/>
        </w:numPr>
        <w:spacing w:after="28"/>
        <w:rPr>
          <w:sz w:val="22"/>
          <w:szCs w:val="22"/>
        </w:rPr>
      </w:pPr>
      <w:r>
        <w:rPr>
          <w:sz w:val="22"/>
          <w:szCs w:val="22"/>
        </w:rPr>
        <w:t xml:space="preserve">Reboot the controller </w:t>
      </w:r>
    </w:p>
    <w:p w:rsidR="006F7B48" w:rsidRDefault="006F7B48" w:rsidP="006F7B48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Quickly press a key in </w:t>
      </w:r>
      <w:proofErr w:type="spellStart"/>
      <w:r>
        <w:rPr>
          <w:sz w:val="22"/>
          <w:szCs w:val="22"/>
        </w:rPr>
        <w:t>Hyperterminal</w:t>
      </w:r>
      <w:proofErr w:type="spellEnd"/>
      <w:r>
        <w:rPr>
          <w:sz w:val="22"/>
          <w:szCs w:val="22"/>
        </w:rPr>
        <w:t xml:space="preserve"> 'to stop auto-boot' when the controller is booting up. This will give you a prompt like '[cRIO-901x Boot]:' </w:t>
      </w:r>
    </w:p>
    <w:p w:rsidR="006F7B48" w:rsidRDefault="006F7B48" w:rsidP="006F7B48">
      <w:pPr>
        <w:pStyle w:val="Default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6285230" cy="3438456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343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B48" w:rsidRDefault="006F7B48" w:rsidP="006F7B48">
      <w:pPr>
        <w:rPr>
          <w:rFonts w:ascii="Calibri" w:hAnsi="Calibri" w:cs="Calibri"/>
          <w:color w:val="000000"/>
        </w:rPr>
      </w:pPr>
    </w:p>
    <w:p w:rsidR="006F7B48" w:rsidRDefault="006F7B48" w:rsidP="006F7B48">
      <w:pPr>
        <w:pStyle w:val="Default"/>
        <w:numPr>
          <w:ilvl w:val="0"/>
          <w:numId w:val="1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proofErr w:type="spellStart"/>
      <w:r>
        <w:rPr>
          <w:sz w:val="22"/>
          <w:szCs w:val="22"/>
        </w:rPr>
        <w:t>Hypeterminal</w:t>
      </w:r>
      <w:proofErr w:type="spellEnd"/>
      <w:r>
        <w:rPr>
          <w:sz w:val="22"/>
          <w:szCs w:val="22"/>
        </w:rPr>
        <w:t xml:space="preserve">, type 'c' </w:t>
      </w:r>
    </w:p>
    <w:p w:rsidR="006F7B48" w:rsidRDefault="006F7B48" w:rsidP="006F7B48">
      <w:pPr>
        <w:pStyle w:val="Default"/>
        <w:numPr>
          <w:ilvl w:val="0"/>
          <w:numId w:val="1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Type 'enter' to skip past most of the info here, until you get to the 'startup script (s)' field </w:t>
      </w:r>
    </w:p>
    <w:p w:rsidR="006F7B48" w:rsidRDefault="006F7B48" w:rsidP="006F7B48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Type '/c/startup' (without the quotes)</w:t>
      </w:r>
    </w:p>
    <w:p w:rsidR="006F7B48" w:rsidRDefault="006F7B48" w:rsidP="006F7B48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6285230" cy="5330483"/>
            <wp:effectExtent l="0" t="0" r="127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533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B48" w:rsidRDefault="006F7B48" w:rsidP="006F7B48">
      <w:pPr>
        <w:pStyle w:val="Default"/>
        <w:spacing w:after="30"/>
        <w:ind w:left="720"/>
        <w:rPr>
          <w:sz w:val="22"/>
          <w:szCs w:val="22"/>
        </w:rPr>
      </w:pPr>
    </w:p>
    <w:p w:rsidR="006F7B48" w:rsidRDefault="006F7B48" w:rsidP="006F7B48">
      <w:pPr>
        <w:pStyle w:val="Default"/>
        <w:numPr>
          <w:ilvl w:val="0"/>
          <w:numId w:val="1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Type 'enter' until you are done </w:t>
      </w:r>
    </w:p>
    <w:p w:rsidR="006F7B48" w:rsidRDefault="006F7B48" w:rsidP="006F7B48">
      <w:pPr>
        <w:pStyle w:val="Default"/>
        <w:numPr>
          <w:ilvl w:val="0"/>
          <w:numId w:val="1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Now flip the cRIO DIP switch out of safe mode </w:t>
      </w:r>
    </w:p>
    <w:p w:rsidR="006F7B48" w:rsidRPr="006F7B48" w:rsidRDefault="006F7B48" w:rsidP="006F7B48">
      <w:pPr>
        <w:pStyle w:val="Default"/>
        <w:spacing w:after="30"/>
        <w:ind w:left="720"/>
        <w:rPr>
          <w:sz w:val="22"/>
          <w:szCs w:val="22"/>
        </w:rPr>
      </w:pPr>
    </w:p>
    <w:p w:rsidR="00A86584" w:rsidRDefault="00786D9F" w:rsidP="00A86584">
      <w:pPr>
        <w:rPr>
          <w:b/>
        </w:rPr>
      </w:pPr>
      <w:r>
        <w:rPr>
          <w:b/>
        </w:rPr>
        <w:t>Setup cRIO to run EPICS IOC locally</w:t>
      </w:r>
    </w:p>
    <w:p w:rsidR="000D66D3" w:rsidRDefault="00806358" w:rsidP="000D66D3">
      <w:pPr>
        <w:pStyle w:val="ListParagraph"/>
        <w:numPr>
          <w:ilvl w:val="0"/>
          <w:numId w:val="11"/>
        </w:numPr>
      </w:pPr>
      <w:r>
        <w:t xml:space="preserve">Open up Measurement and Automation Explorer (MAX) and locate the controller by expanding </w:t>
      </w:r>
      <w:r>
        <w:rPr>
          <w:b/>
        </w:rPr>
        <w:t>Remote Systems</w:t>
      </w:r>
      <w:r>
        <w:t xml:space="preserve">. </w:t>
      </w:r>
    </w:p>
    <w:p w:rsidR="007031E4" w:rsidRDefault="007031E4" w:rsidP="000D66D3">
      <w:pPr>
        <w:pStyle w:val="ListParagraph"/>
        <w:numPr>
          <w:ilvl w:val="0"/>
          <w:numId w:val="11"/>
        </w:numPr>
      </w:pPr>
      <w:r>
        <w:t xml:space="preserve">Expand the controller, right-click on </w:t>
      </w:r>
      <w:r>
        <w:rPr>
          <w:b/>
        </w:rPr>
        <w:t xml:space="preserve">Software </w:t>
      </w:r>
      <w:r>
        <w:t xml:space="preserve">and select </w:t>
      </w:r>
      <w:r>
        <w:rPr>
          <w:b/>
        </w:rPr>
        <w:t>Add/Remove Software</w:t>
      </w:r>
      <w:r>
        <w:t xml:space="preserve">. </w:t>
      </w:r>
    </w:p>
    <w:p w:rsidR="007031E4" w:rsidRDefault="007031E4" w:rsidP="000D66D3">
      <w:pPr>
        <w:pStyle w:val="ListParagraph"/>
        <w:numPr>
          <w:ilvl w:val="0"/>
          <w:numId w:val="11"/>
        </w:numPr>
      </w:pPr>
      <w:r>
        <w:t xml:space="preserve">In the “LabVIEW Real-Time Software Wizard” select </w:t>
      </w:r>
      <w:r w:rsidR="00050E4A">
        <w:rPr>
          <w:b/>
        </w:rPr>
        <w:t>NI-RIO 4.0 – August 2011</w:t>
      </w:r>
      <w:r>
        <w:t xml:space="preserve"> </w:t>
      </w:r>
      <w:r w:rsidR="00050E4A">
        <w:t xml:space="preserve">under </w:t>
      </w:r>
      <w:r w:rsidR="00050E4A" w:rsidRPr="00050E4A">
        <w:rPr>
          <w:b/>
        </w:rPr>
        <w:t>LabVIEW Real-Time 11.0</w:t>
      </w:r>
      <w:r w:rsidR="00050E4A">
        <w:t xml:space="preserve"> </w:t>
      </w:r>
      <w:r>
        <w:t xml:space="preserve">and click </w:t>
      </w:r>
      <w:r>
        <w:rPr>
          <w:b/>
        </w:rPr>
        <w:t>Next</w:t>
      </w:r>
      <w:r>
        <w:t xml:space="preserve">. </w:t>
      </w:r>
    </w:p>
    <w:p w:rsidR="007031E4" w:rsidRDefault="00050E4A" w:rsidP="000D66D3">
      <w:pPr>
        <w:pStyle w:val="ListParagraph"/>
        <w:numPr>
          <w:ilvl w:val="0"/>
          <w:numId w:val="11"/>
        </w:numPr>
      </w:pPr>
      <w:r>
        <w:t xml:space="preserve">Under </w:t>
      </w:r>
      <w:r w:rsidRPr="00050E4A">
        <w:rPr>
          <w:b/>
        </w:rPr>
        <w:t>Protocols and Buses</w:t>
      </w:r>
      <w:r>
        <w:t xml:space="preserve">, make sure </w:t>
      </w:r>
      <w:r w:rsidRPr="00050E4A">
        <w:rPr>
          <w:b/>
        </w:rPr>
        <w:t>EPICS Client I/O Server 11.0.0</w:t>
      </w:r>
      <w:r>
        <w:t xml:space="preserve"> and </w:t>
      </w:r>
      <w:r w:rsidRPr="00050E4A">
        <w:rPr>
          <w:b/>
        </w:rPr>
        <w:t>EPICS Server I/O Server 1.8.0</w:t>
      </w:r>
      <w:r>
        <w:t xml:space="preserve"> are both unselected</w:t>
      </w:r>
      <w:r w:rsidR="007031E4">
        <w:t xml:space="preserve">. </w:t>
      </w:r>
    </w:p>
    <w:p w:rsidR="007031E4" w:rsidRDefault="007031E4" w:rsidP="000D66D3">
      <w:pPr>
        <w:pStyle w:val="ListParagraph"/>
        <w:numPr>
          <w:ilvl w:val="0"/>
          <w:numId w:val="11"/>
        </w:numPr>
      </w:pPr>
      <w:r>
        <w:t xml:space="preserve">Click </w:t>
      </w:r>
      <w:r>
        <w:rPr>
          <w:b/>
        </w:rPr>
        <w:t>Next</w:t>
      </w:r>
      <w:r>
        <w:t xml:space="preserve"> and </w:t>
      </w:r>
      <w:r w:rsidRPr="007031E4">
        <w:rPr>
          <w:b/>
        </w:rPr>
        <w:t>Next</w:t>
      </w:r>
      <w:r>
        <w:t xml:space="preserve"> again </w:t>
      </w:r>
      <w:r w:rsidRPr="007031E4">
        <w:t>to</w:t>
      </w:r>
      <w:r>
        <w:t xml:space="preserve"> make the changes. </w:t>
      </w:r>
    </w:p>
    <w:p w:rsidR="007031E4" w:rsidRDefault="007031E4" w:rsidP="000D66D3">
      <w:pPr>
        <w:pStyle w:val="ListParagraph"/>
        <w:numPr>
          <w:ilvl w:val="0"/>
          <w:numId w:val="11"/>
        </w:numPr>
      </w:pPr>
      <w:r>
        <w:t xml:space="preserve">Click </w:t>
      </w:r>
      <w:r>
        <w:rPr>
          <w:b/>
        </w:rPr>
        <w:t xml:space="preserve">Finish </w:t>
      </w:r>
      <w:r>
        <w:t xml:space="preserve">once it completes. </w:t>
      </w:r>
    </w:p>
    <w:p w:rsidR="00806358" w:rsidRDefault="007031E4" w:rsidP="000D66D3">
      <w:pPr>
        <w:pStyle w:val="ListParagraph"/>
        <w:numPr>
          <w:ilvl w:val="0"/>
          <w:numId w:val="11"/>
        </w:numPr>
      </w:pPr>
      <w:r>
        <w:lastRenderedPageBreak/>
        <w:t>Locate the controller again in MAX, r</w:t>
      </w:r>
      <w:r w:rsidR="00806358">
        <w:t xml:space="preserve">ight-click on the controller and select </w:t>
      </w:r>
      <w:r w:rsidR="00806358">
        <w:rPr>
          <w:b/>
        </w:rPr>
        <w:t>File Transfer</w:t>
      </w:r>
      <w:r w:rsidR="00806358">
        <w:t xml:space="preserve">. </w:t>
      </w:r>
    </w:p>
    <w:p w:rsidR="00806358" w:rsidRDefault="00806358" w:rsidP="000D66D3">
      <w:pPr>
        <w:pStyle w:val="ListParagraph"/>
        <w:numPr>
          <w:ilvl w:val="0"/>
          <w:numId w:val="11"/>
        </w:numPr>
      </w:pPr>
      <w:r>
        <w:t xml:space="preserve">Copy the </w:t>
      </w:r>
      <w:proofErr w:type="spellStart"/>
      <w:r w:rsidRPr="00806358">
        <w:rPr>
          <w:rFonts w:ascii="Courier New" w:hAnsi="Courier New" w:cs="Courier New"/>
          <w:sz w:val="20"/>
        </w:rPr>
        <w:t>lv</w:t>
      </w:r>
      <w:proofErr w:type="spellEnd"/>
      <w:r w:rsidRPr="00806358">
        <w:rPr>
          <w:rFonts w:ascii="Courier New" w:hAnsi="Courier New" w:cs="Courier New"/>
          <w:sz w:val="20"/>
        </w:rPr>
        <w:t>-epics</w:t>
      </w:r>
      <w:r>
        <w:t xml:space="preserve"> directory </w:t>
      </w:r>
      <w:r w:rsidR="0074544E">
        <w:t xml:space="preserve">and the </w:t>
      </w:r>
      <w:r w:rsidR="0074544E" w:rsidRPr="0074544E">
        <w:rPr>
          <w:rFonts w:ascii="Courier New" w:hAnsi="Courier New" w:cs="Courier New"/>
          <w:sz w:val="20"/>
        </w:rPr>
        <w:t>startup</w:t>
      </w:r>
      <w:r w:rsidR="0074544E">
        <w:t xml:space="preserve"> file </w:t>
      </w:r>
      <w:r>
        <w:t xml:space="preserve">from the </w:t>
      </w:r>
      <w:r w:rsidRPr="00806358">
        <w:rPr>
          <w:rFonts w:ascii="Courier New" w:hAnsi="Courier New" w:cs="Courier New"/>
          <w:sz w:val="20"/>
        </w:rPr>
        <w:t>“</w:t>
      </w:r>
      <w:r>
        <w:rPr>
          <w:rFonts w:ascii="Courier New" w:hAnsi="Courier New" w:cs="Courier New"/>
          <w:sz w:val="20"/>
        </w:rPr>
        <w:t>EPICS Training\Exercises\IOC on cRIO\cRIO files”</w:t>
      </w:r>
      <w:r w:rsidRPr="00806358">
        <w:t xml:space="preserve"> directory</w:t>
      </w:r>
      <w:r>
        <w:t xml:space="preserve"> to the “root” (/) directory of the cRIO by selecting the file in the </w:t>
      </w:r>
      <w:r>
        <w:rPr>
          <w:b/>
        </w:rPr>
        <w:t>Current Local Directory</w:t>
      </w:r>
      <w:r>
        <w:t xml:space="preserve"> section, showing the desired location in the </w:t>
      </w:r>
      <w:r>
        <w:rPr>
          <w:b/>
        </w:rPr>
        <w:t>Current Remote Directory</w:t>
      </w:r>
      <w:r>
        <w:t xml:space="preserve">, and clicking the </w:t>
      </w:r>
      <w:r>
        <w:rPr>
          <w:b/>
        </w:rPr>
        <w:t xml:space="preserve">To Remote </w:t>
      </w:r>
      <w:r>
        <w:t xml:space="preserve">button. </w:t>
      </w:r>
    </w:p>
    <w:p w:rsidR="00E919AB" w:rsidRPr="0074544E" w:rsidRDefault="00806358" w:rsidP="000D66D3">
      <w:pPr>
        <w:pStyle w:val="ListParagraph"/>
        <w:numPr>
          <w:ilvl w:val="0"/>
          <w:numId w:val="11"/>
        </w:numPr>
      </w:pPr>
      <w:r>
        <w:t xml:space="preserve">Copy the </w:t>
      </w:r>
      <w:proofErr w:type="spellStart"/>
      <w:r w:rsidRPr="00806358">
        <w:rPr>
          <w:rFonts w:ascii="Courier New" w:hAnsi="Courier New" w:cs="Courier New"/>
          <w:sz w:val="20"/>
        </w:rPr>
        <w:t>sm.out</w:t>
      </w:r>
      <w:proofErr w:type="spellEnd"/>
      <w:r w:rsidR="00276F8A">
        <w:rPr>
          <w:rFonts w:ascii="Courier New" w:hAnsi="Courier New" w:cs="Courier New"/>
          <w:sz w:val="20"/>
        </w:rPr>
        <w:t xml:space="preserve">, </w:t>
      </w:r>
      <w:proofErr w:type="spellStart"/>
      <w:r w:rsidR="00276F8A" w:rsidRPr="00276F8A">
        <w:rPr>
          <w:rFonts w:ascii="Courier New" w:hAnsi="Courier New" w:cs="Courier New"/>
          <w:sz w:val="20"/>
        </w:rPr>
        <w:t>vxnfs.out</w:t>
      </w:r>
      <w:proofErr w:type="spellEnd"/>
      <w:r w:rsidR="00276F8A">
        <w:rPr>
          <w:rFonts w:ascii="Courier New" w:hAnsi="Courier New" w:cs="Courier New"/>
          <w:sz w:val="20"/>
        </w:rPr>
        <w:t xml:space="preserve">, </w:t>
      </w:r>
      <w:proofErr w:type="spellStart"/>
      <w:r w:rsidR="00276F8A" w:rsidRPr="00276F8A">
        <w:rPr>
          <w:rFonts w:ascii="Courier New" w:hAnsi="Courier New" w:cs="Courier New"/>
          <w:sz w:val="20"/>
        </w:rPr>
        <w:t>vxrpc.out</w:t>
      </w:r>
      <w:proofErr w:type="spellEnd"/>
      <w:r w:rsidRPr="00806358">
        <w:rPr>
          <w:rFonts w:ascii="Courier New" w:hAnsi="Courier New" w:cs="Courier New"/>
          <w:sz w:val="20"/>
        </w:rPr>
        <w:t xml:space="preserve"> </w:t>
      </w:r>
      <w:r>
        <w:t xml:space="preserve">and </w:t>
      </w:r>
      <w:proofErr w:type="spellStart"/>
      <w:r w:rsidR="00747C1F" w:rsidRPr="00747C1F">
        <w:rPr>
          <w:rFonts w:ascii="Courier New" w:hAnsi="Courier New" w:cs="Courier New"/>
          <w:sz w:val="20"/>
        </w:rPr>
        <w:t>vxsntpc.out</w:t>
      </w:r>
      <w:proofErr w:type="spellEnd"/>
      <w:r>
        <w:t xml:space="preserve"> files from the </w:t>
      </w:r>
      <w:r w:rsidRPr="00806358">
        <w:rPr>
          <w:rFonts w:ascii="Courier New" w:hAnsi="Courier New" w:cs="Courier New"/>
          <w:sz w:val="20"/>
        </w:rPr>
        <w:t>“</w:t>
      </w:r>
      <w:r>
        <w:rPr>
          <w:rFonts w:ascii="Courier New" w:hAnsi="Courier New" w:cs="Courier New"/>
          <w:sz w:val="20"/>
        </w:rPr>
        <w:t>EPICS Training\Exercises\IOC on cRIO\cRIO files”</w:t>
      </w:r>
      <w:r w:rsidRPr="00806358">
        <w:t xml:space="preserve"> directory</w:t>
      </w:r>
      <w:r>
        <w:t xml:space="preserve"> to the </w:t>
      </w:r>
      <w:r w:rsidR="00E919AB" w:rsidRPr="00E919AB">
        <w:rPr>
          <w:rFonts w:ascii="Courier New" w:hAnsi="Courier New" w:cs="Courier New"/>
          <w:sz w:val="20"/>
        </w:rPr>
        <w:t>“</w:t>
      </w:r>
      <w:r w:rsidRPr="00E919AB">
        <w:rPr>
          <w:rFonts w:ascii="Courier New" w:hAnsi="Courier New" w:cs="Courier New"/>
          <w:sz w:val="20"/>
        </w:rPr>
        <w:t>/</w:t>
      </w:r>
      <w:proofErr w:type="spellStart"/>
      <w:r w:rsidR="00E919AB" w:rsidRPr="00E919AB">
        <w:rPr>
          <w:rFonts w:ascii="Courier New" w:hAnsi="Courier New" w:cs="Courier New"/>
          <w:sz w:val="20"/>
        </w:rPr>
        <w:t>ni-rt</w:t>
      </w:r>
      <w:proofErr w:type="spellEnd"/>
      <w:r w:rsidR="00E919AB" w:rsidRPr="00E919AB">
        <w:rPr>
          <w:rFonts w:ascii="Courier New" w:hAnsi="Courier New" w:cs="Courier New"/>
          <w:sz w:val="20"/>
        </w:rPr>
        <w:t>/system/”</w:t>
      </w:r>
      <w:r w:rsidR="00E919AB">
        <w:rPr>
          <w:rFonts w:cstheme="minorHAnsi"/>
        </w:rPr>
        <w:t xml:space="preserve"> directory on the cRIO</w:t>
      </w:r>
      <w:r w:rsidR="00747C1F">
        <w:rPr>
          <w:rFonts w:cstheme="minorHAnsi"/>
        </w:rPr>
        <w:t>.</w:t>
      </w:r>
    </w:p>
    <w:p w:rsidR="0074544E" w:rsidRPr="00E919AB" w:rsidRDefault="0074544E" w:rsidP="000D66D3">
      <w:pPr>
        <w:pStyle w:val="ListParagraph"/>
        <w:numPr>
          <w:ilvl w:val="0"/>
          <w:numId w:val="11"/>
        </w:numPr>
      </w:pPr>
      <w:r>
        <w:rPr>
          <w:rFonts w:cstheme="minorHAnsi"/>
        </w:rPr>
        <w:t>Reboot the cRIO controller.</w:t>
      </w:r>
    </w:p>
    <w:p w:rsidR="00786D9F" w:rsidRDefault="00786D9F" w:rsidP="00786D9F">
      <w:pPr>
        <w:rPr>
          <w:b/>
        </w:rPr>
      </w:pPr>
      <w:r>
        <w:rPr>
          <w:b/>
        </w:rPr>
        <w:t>Modify Control.vi to talk to shared memory</w:t>
      </w:r>
    </w:p>
    <w:p w:rsidR="00F05F0B" w:rsidRDefault="00F05F0B" w:rsidP="00F05F0B">
      <w:pPr>
        <w:pStyle w:val="ListParagraph"/>
        <w:numPr>
          <w:ilvl w:val="0"/>
          <w:numId w:val="11"/>
        </w:numPr>
      </w:pPr>
      <w:r>
        <w:t xml:space="preserve">Close all open projects. </w:t>
      </w:r>
    </w:p>
    <w:p w:rsidR="00F05F0B" w:rsidRPr="006C62A3" w:rsidRDefault="00F05F0B" w:rsidP="00F05F0B">
      <w:pPr>
        <w:pStyle w:val="ListParagraph"/>
        <w:numPr>
          <w:ilvl w:val="0"/>
          <w:numId w:val="11"/>
        </w:numPr>
      </w:pPr>
      <w:r>
        <w:t xml:space="preserve">Open </w:t>
      </w:r>
      <w:r>
        <w:rPr>
          <w:rFonts w:ascii="Courier New" w:hAnsi="Courier New" w:cs="Courier New"/>
          <w:sz w:val="20"/>
        </w:rPr>
        <w:t>“</w:t>
      </w:r>
      <w:r w:rsidRPr="00783AFC">
        <w:rPr>
          <w:rFonts w:ascii="Courier New" w:hAnsi="Courier New" w:cs="Courier New"/>
          <w:sz w:val="20"/>
        </w:rPr>
        <w:t xml:space="preserve">EPICS </w:t>
      </w:r>
      <w:proofErr w:type="spellStart"/>
      <w:r w:rsidRPr="00783AFC">
        <w:rPr>
          <w:rFonts w:ascii="Courier New" w:hAnsi="Courier New" w:cs="Courier New"/>
          <w:sz w:val="20"/>
        </w:rPr>
        <w:t>IOC</w:t>
      </w:r>
      <w:r w:rsidRPr="00B84827">
        <w:rPr>
          <w:rFonts w:ascii="Courier New" w:hAnsi="Courier New" w:cs="Courier New"/>
          <w:sz w:val="20"/>
        </w:rPr>
        <w:t>.lvproj</w:t>
      </w:r>
      <w:proofErr w:type="spellEnd"/>
      <w:r w:rsidR="007475A7">
        <w:rPr>
          <w:rFonts w:ascii="Courier New" w:hAnsi="Courier New" w:cs="Courier New"/>
          <w:sz w:val="20"/>
        </w:rPr>
        <w:t>”</w:t>
      </w:r>
      <w:r w:rsidRPr="00B84827">
        <w:rPr>
          <w:rFonts w:cstheme="minorHAnsi"/>
        </w:rPr>
        <w:t xml:space="preserve"> in the </w:t>
      </w:r>
      <w:r w:rsidR="007475A7" w:rsidRPr="007475A7">
        <w:rPr>
          <w:rFonts w:ascii="Courier New" w:hAnsi="Courier New" w:cs="Courier New"/>
          <w:sz w:val="20"/>
        </w:rPr>
        <w:t>“</w:t>
      </w:r>
      <w:r>
        <w:rPr>
          <w:rFonts w:ascii="Courier New" w:hAnsi="Courier New" w:cs="Courier New"/>
          <w:sz w:val="20"/>
        </w:rPr>
        <w:t>EPICS Training\Exercises\IOC on cRIO”</w:t>
      </w:r>
      <w:r w:rsidRPr="00B84827">
        <w:rPr>
          <w:rFonts w:cstheme="minorHAnsi"/>
        </w:rPr>
        <w:t xml:space="preserve"> directory.</w:t>
      </w:r>
      <w:r>
        <w:rPr>
          <w:rFonts w:cstheme="minorHAnsi"/>
        </w:rPr>
        <w:t xml:space="preserve"> </w:t>
      </w:r>
    </w:p>
    <w:p w:rsidR="00F05F0B" w:rsidRPr="00AF2420" w:rsidRDefault="00AF2420" w:rsidP="00F05F0B">
      <w:pPr>
        <w:pStyle w:val="ListParagraph"/>
        <w:numPr>
          <w:ilvl w:val="0"/>
          <w:numId w:val="11"/>
        </w:numPr>
      </w:pPr>
      <w:r>
        <w:rPr>
          <w:rFonts w:cstheme="minorHAnsi"/>
        </w:rPr>
        <w:t xml:space="preserve">The project will look like it did after completing exercise 2. You may need to redo the steps from exercise 1 to connect to the hardware. </w:t>
      </w:r>
    </w:p>
    <w:p w:rsidR="00AF2420" w:rsidRDefault="00AF2420" w:rsidP="00F05F0B">
      <w:pPr>
        <w:pStyle w:val="ListParagraph"/>
        <w:numPr>
          <w:ilvl w:val="0"/>
          <w:numId w:val="11"/>
        </w:numPr>
      </w:pPr>
      <w:r>
        <w:t xml:space="preserve">Right-click on </w:t>
      </w:r>
      <w:r>
        <w:rPr>
          <w:b/>
        </w:rPr>
        <w:t>cRIO-9014-EPICS</w:t>
      </w:r>
      <w:r>
        <w:t xml:space="preserve"> controller and select </w:t>
      </w:r>
      <w:r>
        <w:rPr>
          <w:b/>
        </w:rPr>
        <w:t>Add » Folder (Auto Populating)</w:t>
      </w:r>
      <w:r>
        <w:t xml:space="preserve"> then display the contents of the </w:t>
      </w:r>
      <w:r w:rsidR="007475A7" w:rsidRPr="007475A7">
        <w:rPr>
          <w:rFonts w:ascii="Courier New" w:hAnsi="Courier New" w:cs="Courier New"/>
          <w:sz w:val="20"/>
        </w:rPr>
        <w:t>“</w:t>
      </w:r>
      <w:r w:rsidR="007475A7">
        <w:rPr>
          <w:rFonts w:ascii="Courier New" w:hAnsi="Courier New" w:cs="Courier New"/>
          <w:sz w:val="20"/>
        </w:rPr>
        <w:t>EPICS Training\Exercises\IOC on cRIO\EPICS Library”</w:t>
      </w:r>
      <w:r w:rsidR="007475A7" w:rsidRPr="007475A7">
        <w:t xml:space="preserve"> directory</w:t>
      </w:r>
      <w:r w:rsidR="007475A7">
        <w:t xml:space="preserve"> and click </w:t>
      </w:r>
      <w:r w:rsidR="007475A7">
        <w:rPr>
          <w:b/>
        </w:rPr>
        <w:t>Current Folder</w:t>
      </w:r>
      <w:r w:rsidR="007475A7">
        <w:t xml:space="preserve">. </w:t>
      </w:r>
    </w:p>
    <w:p w:rsidR="007475A7" w:rsidRDefault="007475A7" w:rsidP="00F05F0B">
      <w:pPr>
        <w:pStyle w:val="ListParagraph"/>
        <w:numPr>
          <w:ilvl w:val="0"/>
          <w:numId w:val="11"/>
        </w:numPr>
      </w:pPr>
      <w:r>
        <w:t xml:space="preserve">Expand the </w:t>
      </w:r>
      <w:r>
        <w:rPr>
          <w:b/>
        </w:rPr>
        <w:t>VIs</w:t>
      </w:r>
      <w:r>
        <w:t xml:space="preserve"> folder and open </w:t>
      </w:r>
      <w:r>
        <w:rPr>
          <w:b/>
        </w:rPr>
        <w:t>Control.vi</w:t>
      </w:r>
      <w:r>
        <w:t>.</w:t>
      </w:r>
    </w:p>
    <w:p w:rsidR="007475A7" w:rsidRDefault="007475A7" w:rsidP="00F05F0B">
      <w:pPr>
        <w:pStyle w:val="ListParagraph"/>
        <w:numPr>
          <w:ilvl w:val="0"/>
          <w:numId w:val="11"/>
        </w:numPr>
      </w:pPr>
      <w:r>
        <w:lastRenderedPageBreak/>
        <w:t xml:space="preserve">Drag and drop the </w:t>
      </w:r>
      <w:r w:rsidR="00636EC1">
        <w:rPr>
          <w:b/>
        </w:rPr>
        <w:t>EPICS_SM Write Value</w:t>
      </w:r>
      <w:r>
        <w:rPr>
          <w:b/>
        </w:rPr>
        <w:t>.vi</w:t>
      </w:r>
      <w:r>
        <w:t xml:space="preserve"> from the </w:t>
      </w:r>
      <w:r>
        <w:rPr>
          <w:b/>
        </w:rPr>
        <w:t xml:space="preserve">EPICS Library </w:t>
      </w:r>
      <w:r>
        <w:t xml:space="preserve">folder to the VI and wire in the temperature as shown in Figure 17. </w:t>
      </w:r>
      <w:r w:rsidR="00C11EA1">
        <w:rPr>
          <w:noProof/>
        </w:rPr>
        <w:drawing>
          <wp:inline distT="0" distB="0" distL="0" distR="0">
            <wp:extent cx="5943600" cy="44672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E1" w:rsidRDefault="00BF6CE1" w:rsidP="00BF6CE1">
      <w:pPr>
        <w:pStyle w:val="ListParagraph"/>
        <w:ind w:left="2160"/>
      </w:pPr>
      <w:r>
        <w:rPr>
          <w:b/>
        </w:rPr>
        <w:t>Figure 17</w:t>
      </w:r>
      <w:r>
        <w:t>. Block Diagram of Control.vi</w:t>
      </w:r>
    </w:p>
    <w:p w:rsidR="00BF6CE1" w:rsidRDefault="00BF6CE1" w:rsidP="00BF6CE1">
      <w:pPr>
        <w:pStyle w:val="ListParagraph"/>
        <w:ind w:left="2160"/>
      </w:pPr>
    </w:p>
    <w:p w:rsidR="00BF6CE1" w:rsidRDefault="00BF6CE1" w:rsidP="00BF6CE1">
      <w:pPr>
        <w:pStyle w:val="ListParagraph"/>
        <w:numPr>
          <w:ilvl w:val="0"/>
          <w:numId w:val="5"/>
        </w:numPr>
        <w:spacing w:after="0"/>
      </w:pPr>
      <w:r>
        <w:t>Open the command prompt by typing “</w:t>
      </w:r>
      <w:proofErr w:type="spellStart"/>
      <w:r>
        <w:t>cmd</w:t>
      </w:r>
      <w:proofErr w:type="spellEnd"/>
      <w:r>
        <w:t>” (without</w:t>
      </w:r>
      <w:r w:rsidR="00DE4915">
        <w:t xml:space="preserve"> the quotes) in the Start </w:t>
      </w:r>
      <w:r w:rsidR="00750F3B">
        <w:t>M</w:t>
      </w:r>
      <w:r w:rsidR="00DE4915">
        <w:t>enu</w:t>
      </w:r>
      <w:r>
        <w:t xml:space="preserve">. </w:t>
      </w:r>
    </w:p>
    <w:p w:rsidR="00BF6CE1" w:rsidRDefault="00BF6CE1" w:rsidP="00BF6CE1">
      <w:pPr>
        <w:pStyle w:val="ListParagraph"/>
        <w:numPr>
          <w:ilvl w:val="0"/>
          <w:numId w:val="5"/>
        </w:numPr>
        <w:spacing w:after="0"/>
      </w:pPr>
      <w:r>
        <w:t>Type the following:</w:t>
      </w:r>
    </w:p>
    <w:p w:rsidR="00BF6CE1" w:rsidRPr="00E5086D" w:rsidRDefault="00BF6CE1" w:rsidP="00BF6CE1">
      <w:pPr>
        <w:spacing w:after="0"/>
        <w:ind w:left="720"/>
        <w:rPr>
          <w:rFonts w:cstheme="minorHAnsi"/>
        </w:rPr>
      </w:pPr>
      <w:proofErr w:type="spellStart"/>
      <w:r>
        <w:rPr>
          <w:rFonts w:ascii="Courier New" w:hAnsi="Courier New" w:cs="Courier New"/>
          <w:sz w:val="20"/>
        </w:rPr>
        <w:t>cd</w:t>
      </w:r>
      <w:proofErr w:type="spellEnd"/>
      <w:r>
        <w:rPr>
          <w:rFonts w:ascii="Courier New" w:hAnsi="Courier New" w:cs="Courier New"/>
          <w:sz w:val="20"/>
        </w:rPr>
        <w:t xml:space="preserve"> “c:\Program Files\EPICS </w:t>
      </w:r>
      <w:r w:rsidR="002D229C">
        <w:rPr>
          <w:rFonts w:ascii="Courier New" w:hAnsi="Courier New" w:cs="Courier New"/>
          <w:sz w:val="20"/>
        </w:rPr>
        <w:t>Windows Tools</w:t>
      </w:r>
      <w:r>
        <w:rPr>
          <w:rFonts w:ascii="Courier New" w:hAnsi="Courier New" w:cs="Courier New"/>
          <w:sz w:val="20"/>
        </w:rPr>
        <w:t xml:space="preserve">” </w:t>
      </w:r>
      <w:r>
        <w:rPr>
          <w:rFonts w:cstheme="minorHAnsi"/>
        </w:rPr>
        <w:t>(to change directory)</w:t>
      </w:r>
    </w:p>
    <w:p w:rsidR="00D73AEC" w:rsidRDefault="00BF6CE1" w:rsidP="00BF6CE1">
      <w:pPr>
        <w:spacing w:after="0"/>
        <w:ind w:left="720"/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camonitor</w:t>
      </w:r>
      <w:proofErr w:type="spellEnd"/>
      <w:r>
        <w:rPr>
          <w:rFonts w:ascii="Courier New" w:hAnsi="Courier New" w:cs="Courier New"/>
          <w:sz w:val="20"/>
        </w:rPr>
        <w:t xml:space="preserve"> TEST:TC0</w:t>
      </w:r>
    </w:p>
    <w:p w:rsidR="00BF6CE1" w:rsidRDefault="00BF6CE1" w:rsidP="00D73AEC">
      <w:pPr>
        <w:spacing w:after="0"/>
        <w:ind w:left="720"/>
        <w:rPr>
          <w:noProof/>
        </w:rPr>
      </w:pPr>
      <w:r>
        <w:rPr>
          <w:rFonts w:cstheme="minorHAnsi"/>
        </w:rPr>
        <w:lastRenderedPageBreak/>
        <w:t xml:space="preserve">The command window should look like Figure </w:t>
      </w:r>
      <w:r w:rsidR="00D73AEC">
        <w:rPr>
          <w:rFonts w:cstheme="minorHAnsi"/>
        </w:rPr>
        <w:t>1</w:t>
      </w:r>
      <w:r>
        <w:rPr>
          <w:rFonts w:cstheme="minorHAnsi"/>
        </w:rPr>
        <w:t>8.</w:t>
      </w:r>
      <w:r w:rsidR="00D73AEC" w:rsidRPr="00D73AEC">
        <w:rPr>
          <w:noProof/>
        </w:rPr>
        <w:t xml:space="preserve"> </w:t>
      </w:r>
      <w:r w:rsidR="00D73AEC">
        <w:rPr>
          <w:noProof/>
        </w:rPr>
        <w:drawing>
          <wp:inline distT="0" distB="0" distL="0" distR="0">
            <wp:extent cx="5943600" cy="3083560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AEC" w:rsidRDefault="00D73AEC" w:rsidP="00D73AEC">
      <w:pPr>
        <w:spacing w:after="0"/>
        <w:ind w:left="72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b/>
          <w:noProof/>
        </w:rPr>
        <w:t>Figure 18</w:t>
      </w:r>
      <w:r>
        <w:rPr>
          <w:noProof/>
        </w:rPr>
        <w:t>. Command Window showing output of camonitor</w:t>
      </w:r>
    </w:p>
    <w:p w:rsidR="00D73AEC" w:rsidRDefault="00D73AEC" w:rsidP="00D73AEC">
      <w:pPr>
        <w:spacing w:after="0"/>
        <w:ind w:left="720"/>
        <w:rPr>
          <w:noProof/>
        </w:rPr>
      </w:pPr>
    </w:p>
    <w:p w:rsidR="00D73AEC" w:rsidRDefault="00D73AEC" w:rsidP="00D73AEC">
      <w:pPr>
        <w:pStyle w:val="ListParagraph"/>
        <w:numPr>
          <w:ilvl w:val="0"/>
          <w:numId w:val="5"/>
        </w:numPr>
        <w:spacing w:after="0"/>
      </w:pPr>
      <w:r>
        <w:t xml:space="preserve">Watch the Command Window and run </w:t>
      </w:r>
      <w:r>
        <w:rPr>
          <w:b/>
        </w:rPr>
        <w:t>Control.vi</w:t>
      </w:r>
      <w:r>
        <w:t>. Once Control.vi starts running, you should see updates begin to show on the Command Window similar to Figure 19.</w:t>
      </w:r>
      <w:r w:rsidRPr="00D73AEC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3079115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AEC" w:rsidRDefault="00D73AEC" w:rsidP="00D73AEC">
      <w:pPr>
        <w:pStyle w:val="ListParagraph"/>
        <w:spacing w:after="0"/>
        <w:ind w:left="2160"/>
        <w:rPr>
          <w:noProof/>
        </w:rPr>
      </w:pPr>
      <w:r>
        <w:rPr>
          <w:b/>
          <w:noProof/>
        </w:rPr>
        <w:t>Figure 19</w:t>
      </w:r>
      <w:r>
        <w:rPr>
          <w:noProof/>
        </w:rPr>
        <w:t>. Command Window showing new output of camonitor</w:t>
      </w:r>
    </w:p>
    <w:p w:rsidR="00D73AEC" w:rsidRDefault="00D73AEC" w:rsidP="00D73AEC">
      <w:pPr>
        <w:pStyle w:val="ListParagraph"/>
        <w:spacing w:after="0"/>
        <w:ind w:left="2160"/>
        <w:rPr>
          <w:noProof/>
        </w:rPr>
      </w:pPr>
    </w:p>
    <w:p w:rsidR="00A650C1" w:rsidRDefault="00636EC1" w:rsidP="00636EC1">
      <w:pPr>
        <w:pStyle w:val="ListParagraph"/>
        <w:numPr>
          <w:ilvl w:val="0"/>
          <w:numId w:val="5"/>
        </w:numPr>
        <w:spacing w:after="0"/>
      </w:pPr>
      <w:r>
        <w:lastRenderedPageBreak/>
        <w:t xml:space="preserve">Use </w:t>
      </w:r>
      <w:r w:rsidRPr="00FF1218">
        <w:rPr>
          <w:rFonts w:ascii="Courier New" w:hAnsi="Courier New" w:cs="Courier New"/>
          <w:sz w:val="20"/>
        </w:rPr>
        <w:t>TEST:TC0.STAT</w:t>
      </w:r>
      <w:r>
        <w:t xml:space="preserve"> to read the alarm state and </w:t>
      </w:r>
      <w:r w:rsidRPr="00FF1218">
        <w:rPr>
          <w:rFonts w:ascii="Courier New" w:hAnsi="Courier New" w:cs="Courier New"/>
          <w:sz w:val="20"/>
        </w:rPr>
        <w:t>TEST:TC0.SEVR</w:t>
      </w:r>
      <w:r>
        <w:t xml:space="preserve"> to read the alarm severity. The output will look like Figure 20. </w:t>
      </w:r>
      <w:r w:rsidRPr="00636EC1">
        <w:rPr>
          <w:noProof/>
        </w:rPr>
        <w:drawing>
          <wp:inline distT="0" distB="0" distL="0" distR="0">
            <wp:extent cx="5943600" cy="25812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EC1" w:rsidRDefault="00636EC1" w:rsidP="00636EC1">
      <w:pPr>
        <w:pStyle w:val="ListParagraph"/>
        <w:spacing w:after="0"/>
        <w:ind w:left="1440"/>
      </w:pPr>
      <w:r>
        <w:rPr>
          <w:b/>
        </w:rPr>
        <w:t xml:space="preserve">Figure 20. </w:t>
      </w:r>
      <w:r>
        <w:t>Command Window showing severity and status</w:t>
      </w:r>
    </w:p>
    <w:p w:rsidR="00636EC1" w:rsidRPr="00636EC1" w:rsidRDefault="00636EC1" w:rsidP="00636EC1">
      <w:pPr>
        <w:pStyle w:val="ListParagraph"/>
        <w:spacing w:after="0"/>
        <w:ind w:left="1440"/>
      </w:pPr>
    </w:p>
    <w:p w:rsidR="00D73AEC" w:rsidRDefault="00D73AEC" w:rsidP="00D73AEC">
      <w:pPr>
        <w:pStyle w:val="ListParagraph"/>
        <w:numPr>
          <w:ilvl w:val="0"/>
          <w:numId w:val="5"/>
        </w:numPr>
        <w:spacing w:after="0"/>
      </w:pPr>
      <w:r>
        <w:t xml:space="preserve">Close and save all open windows. </w:t>
      </w:r>
    </w:p>
    <w:p w:rsidR="00D73AEC" w:rsidRDefault="00D73AEC" w:rsidP="00FE6808">
      <w:pPr>
        <w:spacing w:after="0"/>
        <w:ind w:left="360"/>
      </w:pPr>
    </w:p>
    <w:p w:rsidR="00FE6808" w:rsidRDefault="00FE6808" w:rsidP="00C70F97">
      <w:pPr>
        <w:spacing w:after="0"/>
      </w:pPr>
      <w:r>
        <w:rPr>
          <w:b/>
        </w:rPr>
        <w:t>Challenge Exerc</w:t>
      </w:r>
      <w:r w:rsidR="00C70F97">
        <w:rPr>
          <w:b/>
        </w:rPr>
        <w:t>ise</w:t>
      </w:r>
    </w:p>
    <w:p w:rsidR="00FE6808" w:rsidRDefault="00FE6808" w:rsidP="00FE6808">
      <w:pPr>
        <w:spacing w:after="0"/>
        <w:ind w:left="360"/>
      </w:pPr>
    </w:p>
    <w:p w:rsidR="00FE6808" w:rsidRDefault="00C70F97" w:rsidP="00FF1218">
      <w:pPr>
        <w:pStyle w:val="ListParagraph"/>
        <w:numPr>
          <w:ilvl w:val="0"/>
          <w:numId w:val="12"/>
        </w:numPr>
        <w:spacing w:after="0"/>
      </w:pPr>
      <w:r>
        <w:t xml:space="preserve">Add an Analog Output </w:t>
      </w:r>
      <w:r w:rsidR="00A82365">
        <w:t>record</w:t>
      </w:r>
      <w:r>
        <w:t xml:space="preserve"> to the </w:t>
      </w:r>
      <w:proofErr w:type="spellStart"/>
      <w:r w:rsidRPr="00C70F97">
        <w:rPr>
          <w:b/>
        </w:rPr>
        <w:t>sm.db</w:t>
      </w:r>
      <w:proofErr w:type="spellEnd"/>
      <w:r w:rsidR="002F3B77">
        <w:t xml:space="preserve"> file and changes the</w:t>
      </w:r>
      <w:r>
        <w:t xml:space="preserve"> </w:t>
      </w:r>
      <w:r w:rsidRPr="00C70F97">
        <w:rPr>
          <w:b/>
        </w:rPr>
        <w:t>Control.vi</w:t>
      </w:r>
      <w:r>
        <w:t xml:space="preserve"> to enable setting the </w:t>
      </w:r>
      <w:proofErr w:type="spellStart"/>
      <w:r>
        <w:t>setpoint</w:t>
      </w:r>
      <w:proofErr w:type="spellEnd"/>
      <w:r>
        <w:t xml:space="preserve"> through an EPICS client. </w:t>
      </w:r>
    </w:p>
    <w:p w:rsidR="00531005" w:rsidRPr="00FE6808" w:rsidRDefault="00531005" w:rsidP="00FF1218">
      <w:pPr>
        <w:pStyle w:val="ListParagraph"/>
        <w:numPr>
          <w:ilvl w:val="0"/>
          <w:numId w:val="12"/>
        </w:numPr>
        <w:spacing w:after="0"/>
      </w:pPr>
      <w:r>
        <w:t xml:space="preserve">Use </w:t>
      </w:r>
      <w:proofErr w:type="spellStart"/>
      <w:r>
        <w:t>stripChart</w:t>
      </w:r>
      <w:proofErr w:type="spellEnd"/>
      <w:r>
        <w:t xml:space="preserve"> or Probe from the EPICS Windows Tools to monitor the PV.</w:t>
      </w:r>
    </w:p>
    <w:p w:rsidR="00FE6808" w:rsidRDefault="00FE6808" w:rsidP="00FE6808">
      <w:pPr>
        <w:spacing w:after="0"/>
        <w:ind w:left="360"/>
      </w:pPr>
    </w:p>
    <w:p w:rsidR="00D73AEC" w:rsidRPr="00D73AEC" w:rsidRDefault="00D73AEC" w:rsidP="00C70F97">
      <w:pPr>
        <w:rPr>
          <w:b/>
        </w:rPr>
      </w:pPr>
      <w:r>
        <w:rPr>
          <w:b/>
        </w:rPr>
        <w:t>End of Exercise 6</w:t>
      </w:r>
    </w:p>
    <w:sectPr w:rsidR="00D73AEC" w:rsidRPr="00D73AEC" w:rsidSect="00E72B8F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5E3" w:rsidRDefault="00A675E3" w:rsidP="009538C1">
      <w:pPr>
        <w:spacing w:after="0" w:line="240" w:lineRule="auto"/>
      </w:pPr>
      <w:r>
        <w:separator/>
      </w:r>
    </w:p>
  </w:endnote>
  <w:endnote w:type="continuationSeparator" w:id="0">
    <w:p w:rsidR="00A675E3" w:rsidRDefault="00A675E3" w:rsidP="0095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33000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675E3" w:rsidRDefault="00A675E3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31005">
            <w:rPr>
              <w:noProof/>
            </w:rPr>
            <w:t>12</w:t>
          </w:r>
        </w:fldSimple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A675E3" w:rsidRDefault="00A675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5E3" w:rsidRDefault="00A675E3" w:rsidP="009538C1">
      <w:pPr>
        <w:spacing w:after="0" w:line="240" w:lineRule="auto"/>
      </w:pPr>
      <w:r>
        <w:separator/>
      </w:r>
    </w:p>
  </w:footnote>
  <w:footnote w:type="continuationSeparator" w:id="0">
    <w:p w:rsidR="00A675E3" w:rsidRDefault="00A675E3" w:rsidP="0095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E3" w:rsidRDefault="00A675E3">
    <w:pPr>
      <w:pStyle w:val="Header"/>
    </w:pPr>
    <w:r>
      <w:t>Integrating EPICS and LabVIEW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AAA"/>
    <w:multiLevelType w:val="hybridMultilevel"/>
    <w:tmpl w:val="E8AA5A16"/>
    <w:lvl w:ilvl="0" w:tplc="AA4C9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860AC"/>
    <w:multiLevelType w:val="hybridMultilevel"/>
    <w:tmpl w:val="D426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4671F"/>
    <w:multiLevelType w:val="hybridMultilevel"/>
    <w:tmpl w:val="F10AB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2713B"/>
    <w:multiLevelType w:val="hybridMultilevel"/>
    <w:tmpl w:val="7D5815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3B05FE"/>
    <w:multiLevelType w:val="hybridMultilevel"/>
    <w:tmpl w:val="29702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D1F89"/>
    <w:multiLevelType w:val="hybridMultilevel"/>
    <w:tmpl w:val="3C444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23584"/>
    <w:multiLevelType w:val="hybridMultilevel"/>
    <w:tmpl w:val="3CEA370A"/>
    <w:lvl w:ilvl="0" w:tplc="60B0B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80447"/>
    <w:multiLevelType w:val="hybridMultilevel"/>
    <w:tmpl w:val="22EA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25C22"/>
    <w:multiLevelType w:val="hybridMultilevel"/>
    <w:tmpl w:val="C84A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11A4E"/>
    <w:multiLevelType w:val="hybridMultilevel"/>
    <w:tmpl w:val="832E2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E474B"/>
    <w:multiLevelType w:val="hybridMultilevel"/>
    <w:tmpl w:val="3E50F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F1510"/>
    <w:multiLevelType w:val="hybridMultilevel"/>
    <w:tmpl w:val="99A6D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876DF"/>
    <w:multiLevelType w:val="hybridMultilevel"/>
    <w:tmpl w:val="3CEA370A"/>
    <w:lvl w:ilvl="0" w:tplc="60B0B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D13CB"/>
    <w:multiLevelType w:val="hybridMultilevel"/>
    <w:tmpl w:val="16A2B0FE"/>
    <w:lvl w:ilvl="0" w:tplc="CE38ECA4">
      <w:start w:val="20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875776"/>
    <w:multiLevelType w:val="hybridMultilevel"/>
    <w:tmpl w:val="3AB0FEAC"/>
    <w:lvl w:ilvl="0" w:tplc="46D48734">
      <w:start w:val="16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7D1CF9"/>
    <w:multiLevelType w:val="hybridMultilevel"/>
    <w:tmpl w:val="CF66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E2BD0"/>
    <w:multiLevelType w:val="hybridMultilevel"/>
    <w:tmpl w:val="201ACBBC"/>
    <w:lvl w:ilvl="0" w:tplc="B388F5E0">
      <w:start w:val="16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11"/>
  </w:num>
  <w:num w:numId="9">
    <w:abstractNumId w:val="9"/>
  </w:num>
  <w:num w:numId="10">
    <w:abstractNumId w:val="7"/>
  </w:num>
  <w:num w:numId="11">
    <w:abstractNumId w:val="5"/>
  </w:num>
  <w:num w:numId="12">
    <w:abstractNumId w:val="13"/>
  </w:num>
  <w:num w:numId="13">
    <w:abstractNumId w:val="16"/>
  </w:num>
  <w:num w:numId="14">
    <w:abstractNumId w:val="14"/>
  </w:num>
  <w:num w:numId="15">
    <w:abstractNumId w:val="1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38C1"/>
    <w:rsid w:val="000127F5"/>
    <w:rsid w:val="00050E4A"/>
    <w:rsid w:val="00096FDC"/>
    <w:rsid w:val="000D627A"/>
    <w:rsid w:val="000D66D3"/>
    <w:rsid w:val="001031BC"/>
    <w:rsid w:val="001170FF"/>
    <w:rsid w:val="001531F9"/>
    <w:rsid w:val="001745DA"/>
    <w:rsid w:val="001F062D"/>
    <w:rsid w:val="00230B95"/>
    <w:rsid w:val="00270AC3"/>
    <w:rsid w:val="0027375E"/>
    <w:rsid w:val="00276F8A"/>
    <w:rsid w:val="002D201F"/>
    <w:rsid w:val="002D229C"/>
    <w:rsid w:val="002F3B77"/>
    <w:rsid w:val="00342ED5"/>
    <w:rsid w:val="00347AB7"/>
    <w:rsid w:val="003A2703"/>
    <w:rsid w:val="003C4D66"/>
    <w:rsid w:val="003E6284"/>
    <w:rsid w:val="0042376B"/>
    <w:rsid w:val="0046371C"/>
    <w:rsid w:val="00473633"/>
    <w:rsid w:val="004E23F7"/>
    <w:rsid w:val="004E4B37"/>
    <w:rsid w:val="00531005"/>
    <w:rsid w:val="00550DFB"/>
    <w:rsid w:val="005560F8"/>
    <w:rsid w:val="00571E94"/>
    <w:rsid w:val="005E1B20"/>
    <w:rsid w:val="005F5FAD"/>
    <w:rsid w:val="00636EC1"/>
    <w:rsid w:val="00637DE2"/>
    <w:rsid w:val="00651311"/>
    <w:rsid w:val="0066003D"/>
    <w:rsid w:val="006C62A3"/>
    <w:rsid w:val="006F5B77"/>
    <w:rsid w:val="006F7B48"/>
    <w:rsid w:val="007031E4"/>
    <w:rsid w:val="00710F6C"/>
    <w:rsid w:val="0074544E"/>
    <w:rsid w:val="007475A7"/>
    <w:rsid w:val="00747C1F"/>
    <w:rsid w:val="00750F3B"/>
    <w:rsid w:val="00783AFC"/>
    <w:rsid w:val="00786D9F"/>
    <w:rsid w:val="007D35B2"/>
    <w:rsid w:val="007E5FEE"/>
    <w:rsid w:val="007F0937"/>
    <w:rsid w:val="007F3F00"/>
    <w:rsid w:val="00806358"/>
    <w:rsid w:val="0081167A"/>
    <w:rsid w:val="00841BB8"/>
    <w:rsid w:val="0084461A"/>
    <w:rsid w:val="0088056F"/>
    <w:rsid w:val="008E065D"/>
    <w:rsid w:val="008F31F3"/>
    <w:rsid w:val="009458D6"/>
    <w:rsid w:val="009538C1"/>
    <w:rsid w:val="009C322E"/>
    <w:rsid w:val="009D27FA"/>
    <w:rsid w:val="00A11F92"/>
    <w:rsid w:val="00A3518D"/>
    <w:rsid w:val="00A36665"/>
    <w:rsid w:val="00A43486"/>
    <w:rsid w:val="00A650C1"/>
    <w:rsid w:val="00A675E3"/>
    <w:rsid w:val="00A82365"/>
    <w:rsid w:val="00A8553F"/>
    <w:rsid w:val="00A86584"/>
    <w:rsid w:val="00A874CC"/>
    <w:rsid w:val="00AB1564"/>
    <w:rsid w:val="00AB63E2"/>
    <w:rsid w:val="00AC1E20"/>
    <w:rsid w:val="00AE57AB"/>
    <w:rsid w:val="00AE5917"/>
    <w:rsid w:val="00AF2420"/>
    <w:rsid w:val="00B109D8"/>
    <w:rsid w:val="00B23F66"/>
    <w:rsid w:val="00B70F67"/>
    <w:rsid w:val="00B84827"/>
    <w:rsid w:val="00BC7D64"/>
    <w:rsid w:val="00BF6CE1"/>
    <w:rsid w:val="00BF7217"/>
    <w:rsid w:val="00C11EA1"/>
    <w:rsid w:val="00C604A9"/>
    <w:rsid w:val="00C70F97"/>
    <w:rsid w:val="00C72E67"/>
    <w:rsid w:val="00C75720"/>
    <w:rsid w:val="00C80CB7"/>
    <w:rsid w:val="00C90AE1"/>
    <w:rsid w:val="00CF16DD"/>
    <w:rsid w:val="00D00975"/>
    <w:rsid w:val="00D73AEC"/>
    <w:rsid w:val="00D76CEF"/>
    <w:rsid w:val="00D822B2"/>
    <w:rsid w:val="00DA37D3"/>
    <w:rsid w:val="00DB47E3"/>
    <w:rsid w:val="00DD27E0"/>
    <w:rsid w:val="00DE4915"/>
    <w:rsid w:val="00E0156A"/>
    <w:rsid w:val="00E13960"/>
    <w:rsid w:val="00E2204A"/>
    <w:rsid w:val="00E23ECB"/>
    <w:rsid w:val="00E5086D"/>
    <w:rsid w:val="00E57A49"/>
    <w:rsid w:val="00E63AE2"/>
    <w:rsid w:val="00E72B8F"/>
    <w:rsid w:val="00E817DB"/>
    <w:rsid w:val="00E919AB"/>
    <w:rsid w:val="00E9594C"/>
    <w:rsid w:val="00EA1E9F"/>
    <w:rsid w:val="00F05F0B"/>
    <w:rsid w:val="00F33820"/>
    <w:rsid w:val="00F95E87"/>
    <w:rsid w:val="00FA11B4"/>
    <w:rsid w:val="00FE6808"/>
    <w:rsid w:val="00FF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8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8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3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53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8C1"/>
  </w:style>
  <w:style w:type="paragraph" w:styleId="Footer">
    <w:name w:val="footer"/>
    <w:basedOn w:val="Normal"/>
    <w:link w:val="FooterChar"/>
    <w:uiPriority w:val="99"/>
    <w:unhideWhenUsed/>
    <w:rsid w:val="00953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8C1"/>
  </w:style>
  <w:style w:type="paragraph" w:styleId="ListParagraph">
    <w:name w:val="List Paragraph"/>
    <w:basedOn w:val="Normal"/>
    <w:uiPriority w:val="34"/>
    <w:qFormat/>
    <w:rsid w:val="004237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6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745D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A37D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217"/>
    <w:rPr>
      <w:b/>
      <w:bCs/>
      <w:sz w:val="20"/>
      <w:szCs w:val="20"/>
    </w:rPr>
  </w:style>
  <w:style w:type="paragraph" w:customStyle="1" w:styleId="Default">
    <w:name w:val="Default"/>
    <w:rsid w:val="006F7B4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8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3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53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8C1"/>
  </w:style>
  <w:style w:type="paragraph" w:styleId="Footer">
    <w:name w:val="footer"/>
    <w:basedOn w:val="Normal"/>
    <w:link w:val="FooterChar"/>
    <w:uiPriority w:val="99"/>
    <w:unhideWhenUsed/>
    <w:rsid w:val="00953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8C1"/>
  </w:style>
  <w:style w:type="paragraph" w:styleId="ListParagraph">
    <w:name w:val="List Paragraph"/>
    <w:basedOn w:val="Normal"/>
    <w:uiPriority w:val="34"/>
    <w:qFormat/>
    <w:rsid w:val="004237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6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745D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A37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Evans</dc:creator>
  <cp:lastModifiedBy>Joseph Tagg</cp:lastModifiedBy>
  <cp:revision>3</cp:revision>
  <dcterms:created xsi:type="dcterms:W3CDTF">2011-10-03T12:25:00Z</dcterms:created>
  <dcterms:modified xsi:type="dcterms:W3CDTF">2011-10-03T12:27:00Z</dcterms:modified>
</cp:coreProperties>
</file>